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A7C77" w14:textId="66F2B138" w:rsidR="003A594F" w:rsidRDefault="003E0D43" w:rsidP="00D27831">
      <w:pPr>
        <w:spacing w:line="276" w:lineRule="auto"/>
        <w:rPr>
          <w:rFonts w:asciiTheme="minorHAnsi" w:hAnsiTheme="minorHAnsi" w:cstheme="minorHAnsi"/>
        </w:rPr>
      </w:pPr>
      <w:r>
        <w:rPr>
          <w:noProof/>
        </w:rPr>
        <w:drawing>
          <wp:anchor distT="0" distB="0" distL="114300" distR="114300" simplePos="0" relativeHeight="251659776" behindDoc="0" locked="0" layoutInCell="1" allowOverlap="1" wp14:anchorId="0BE7FD51" wp14:editId="2A644E4C">
            <wp:simplePos x="0" y="0"/>
            <wp:positionH relativeFrom="column">
              <wp:posOffset>-919290</wp:posOffset>
            </wp:positionH>
            <wp:positionV relativeFrom="paragraph">
              <wp:posOffset>-1377950</wp:posOffset>
            </wp:positionV>
            <wp:extent cx="7797800" cy="1949450"/>
            <wp:effectExtent l="0" t="0" r="0" b="0"/>
            <wp:wrapNone/>
            <wp:docPr id="1791124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14BC0798" w14:textId="77777777" w:rsidR="003A594F" w:rsidRDefault="003A594F" w:rsidP="00D27831">
      <w:pPr>
        <w:spacing w:line="276" w:lineRule="auto"/>
        <w:rPr>
          <w:rFonts w:asciiTheme="minorHAnsi" w:hAnsiTheme="minorHAnsi" w:cstheme="minorHAnsi"/>
        </w:rPr>
      </w:pPr>
    </w:p>
    <w:p w14:paraId="10434930" w14:textId="0F063138" w:rsidR="003A594F" w:rsidRDefault="003A594F" w:rsidP="00D27831">
      <w:pPr>
        <w:spacing w:line="276" w:lineRule="auto"/>
        <w:rPr>
          <w:rFonts w:asciiTheme="minorHAnsi" w:hAnsiTheme="minorHAnsi" w:cstheme="minorHAnsi"/>
        </w:rPr>
      </w:pPr>
    </w:p>
    <w:p w14:paraId="0B874412" w14:textId="77777777" w:rsidR="003E0D43" w:rsidRDefault="003E0D43" w:rsidP="005607A8">
      <w:pPr>
        <w:rPr>
          <w:rFonts w:ascii="Josefin Sans" w:hAnsi="Josefin Sans"/>
          <w:sz w:val="32"/>
          <w:szCs w:val="32"/>
        </w:rPr>
      </w:pPr>
      <w:bookmarkStart w:id="0" w:name="_Hlk147915449"/>
      <w:bookmarkEnd w:id="0"/>
    </w:p>
    <w:p w14:paraId="2FB1B536" w14:textId="03047D06" w:rsidR="00C908C9" w:rsidRPr="00710863" w:rsidRDefault="00C908C9" w:rsidP="00C908C9">
      <w:pPr>
        <w:pStyle w:val="Bodyindented"/>
        <w:ind w:firstLine="0"/>
        <w:rPr>
          <w:rFonts w:ascii="Josefin Sans" w:hAnsi="Josefin Sans" w:cstheme="minorHAnsi"/>
          <w:sz w:val="32"/>
          <w:szCs w:val="32"/>
        </w:rPr>
      </w:pPr>
      <w:r>
        <w:rPr>
          <w:rFonts w:ascii="Josefin Sans" w:hAnsi="Josefin Sans" w:cstheme="minorHAnsi"/>
          <w:sz w:val="32"/>
          <w:szCs w:val="32"/>
        </w:rPr>
        <w:t>Developmental Editorial Report</w:t>
      </w:r>
      <w:r w:rsidR="00A24560">
        <w:rPr>
          <w:rFonts w:ascii="Josefin Sans" w:hAnsi="Josefin Sans" w:cstheme="minorHAnsi"/>
          <w:sz w:val="32"/>
          <w:szCs w:val="32"/>
        </w:rPr>
        <w:t xml:space="preserve"> (for full manuscript)</w:t>
      </w:r>
    </w:p>
    <w:p w14:paraId="4F81A9C4" w14:textId="77777777" w:rsidR="00C908C9" w:rsidRDefault="00C908C9" w:rsidP="00C908C9">
      <w:pPr>
        <w:spacing w:line="276" w:lineRule="auto"/>
        <w:rPr>
          <w:rFonts w:asciiTheme="minorHAnsi" w:hAnsiTheme="minorHAnsi" w:cstheme="minorHAnsi"/>
        </w:rPr>
      </w:pPr>
    </w:p>
    <w:p w14:paraId="79CD106B" w14:textId="77777777" w:rsidR="00C908C9" w:rsidRPr="008A5F52" w:rsidRDefault="00C908C9" w:rsidP="00C908C9">
      <w:pPr>
        <w:rPr>
          <w:rFonts w:asciiTheme="minorHAnsi" w:hAnsiTheme="minorHAnsi" w:cstheme="minorHAnsi"/>
          <w:lang w:val="en-GB"/>
        </w:rPr>
      </w:pPr>
    </w:p>
    <w:p w14:paraId="4AFBC85D" w14:textId="77777777" w:rsidR="00C908C9" w:rsidRDefault="00C908C9" w:rsidP="00C908C9">
      <w:pPr>
        <w:jc w:val="center"/>
        <w:rPr>
          <w:sz w:val="32"/>
          <w:szCs w:val="32"/>
          <w:lang w:val="en-GB"/>
        </w:rPr>
      </w:pPr>
      <w:r>
        <w:rPr>
          <w:sz w:val="32"/>
          <w:szCs w:val="32"/>
          <w:lang w:val="en-GB"/>
        </w:rPr>
        <w:t>Title Redacted</w:t>
      </w:r>
    </w:p>
    <w:p w14:paraId="38427C6A" w14:textId="77777777" w:rsidR="00C908C9" w:rsidRDefault="00C908C9" w:rsidP="00C908C9">
      <w:pPr>
        <w:jc w:val="center"/>
        <w:rPr>
          <w:sz w:val="28"/>
          <w:szCs w:val="28"/>
          <w:lang w:val="en-GB"/>
        </w:rPr>
      </w:pPr>
      <w:r w:rsidRPr="00027863">
        <w:rPr>
          <w:sz w:val="28"/>
          <w:szCs w:val="28"/>
          <w:lang w:val="en-GB"/>
        </w:rPr>
        <w:t xml:space="preserve">by </w:t>
      </w:r>
      <w:r>
        <w:rPr>
          <w:sz w:val="28"/>
          <w:szCs w:val="28"/>
          <w:lang w:val="en-GB"/>
        </w:rPr>
        <w:t>Author Name</w:t>
      </w:r>
    </w:p>
    <w:p w14:paraId="69ABC62C" w14:textId="77777777" w:rsidR="00C908C9" w:rsidRPr="00C30E11" w:rsidRDefault="00C908C9" w:rsidP="00C908C9">
      <w:pPr>
        <w:jc w:val="center"/>
        <w:rPr>
          <w:lang w:val="en-GB"/>
        </w:rPr>
      </w:pPr>
    </w:p>
    <w:p w14:paraId="7DDE73C0" w14:textId="77777777" w:rsidR="00C908C9" w:rsidRPr="00FA2C00" w:rsidRDefault="00C908C9" w:rsidP="00C908C9">
      <w:pPr>
        <w:jc w:val="center"/>
        <w:rPr>
          <w:rFonts w:asciiTheme="minorHAnsi" w:hAnsiTheme="minorHAnsi" w:cstheme="minorHAnsi"/>
          <w:lang w:val="en-GB"/>
        </w:rPr>
      </w:pPr>
      <w:r w:rsidRPr="00FA2C00">
        <w:rPr>
          <w:rFonts w:asciiTheme="minorHAnsi" w:hAnsiTheme="minorHAnsi" w:cstheme="minorHAnsi"/>
          <w:lang w:val="en-GB"/>
        </w:rPr>
        <w:t xml:space="preserve">Genre: </w:t>
      </w:r>
      <w:r w:rsidRPr="00C908C9">
        <w:rPr>
          <w:rFonts w:asciiTheme="minorHAnsi" w:hAnsiTheme="minorHAnsi" w:cstheme="minorHAnsi"/>
          <w:highlight w:val="black"/>
          <w:lang w:val="en-GB"/>
        </w:rPr>
        <w:t>xxxx</w:t>
      </w:r>
      <w:r w:rsidRPr="00FA2C00">
        <w:rPr>
          <w:rFonts w:asciiTheme="minorHAnsi" w:hAnsiTheme="minorHAnsi" w:cstheme="minorHAnsi"/>
          <w:lang w:val="en-GB"/>
        </w:rPr>
        <w:t xml:space="preserve"> </w:t>
      </w:r>
      <w:r w:rsidRPr="00FA2C00">
        <w:rPr>
          <w:rFonts w:asciiTheme="minorHAnsi" w:hAnsiTheme="minorHAnsi" w:cstheme="minorHAnsi"/>
          <w:lang w:val="en-GB"/>
        </w:rPr>
        <w:tab/>
        <w:t xml:space="preserve">Length: </w:t>
      </w:r>
      <w:r w:rsidRPr="00C908C9">
        <w:rPr>
          <w:rFonts w:asciiTheme="minorHAnsi" w:hAnsiTheme="minorHAnsi" w:cstheme="minorHAnsi"/>
          <w:highlight w:val="black"/>
          <w:lang w:val="en-GB"/>
        </w:rPr>
        <w:t>xxxx</w:t>
      </w:r>
      <w:r w:rsidRPr="00FA2C00">
        <w:rPr>
          <w:rFonts w:asciiTheme="minorHAnsi" w:hAnsiTheme="minorHAnsi" w:cstheme="minorHAnsi"/>
          <w:lang w:val="en-GB"/>
        </w:rPr>
        <w:t xml:space="preserve"> words</w:t>
      </w:r>
    </w:p>
    <w:p w14:paraId="5A0B90EC" w14:textId="77777777" w:rsidR="00C908C9" w:rsidRPr="00FA2C00" w:rsidRDefault="00C908C9" w:rsidP="00C908C9">
      <w:pPr>
        <w:rPr>
          <w:rFonts w:asciiTheme="minorHAnsi" w:hAnsiTheme="minorHAnsi" w:cstheme="minorHAnsi"/>
          <w:lang w:val="en-GB"/>
        </w:rPr>
      </w:pPr>
    </w:p>
    <w:p w14:paraId="08C39776" w14:textId="77777777" w:rsidR="00C908C9" w:rsidRDefault="00C908C9" w:rsidP="00C908C9">
      <w:pPr>
        <w:rPr>
          <w:rFonts w:asciiTheme="minorHAnsi" w:hAnsiTheme="minorHAnsi" w:cstheme="minorHAnsi"/>
          <w:lang w:val="en-GB"/>
        </w:rPr>
      </w:pPr>
      <w:r w:rsidRPr="009907F1">
        <w:rPr>
          <w:rFonts w:asciiTheme="minorHAnsi" w:hAnsiTheme="minorHAnsi" w:cstheme="minorHAnsi"/>
          <w:lang w:val="en-GB"/>
        </w:rPr>
        <w:t xml:space="preserve">Dear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lang w:val="en-GB"/>
        </w:rPr>
        <w:t>,</w:t>
      </w:r>
    </w:p>
    <w:p w14:paraId="32B1786C" w14:textId="77777777" w:rsidR="009907F1" w:rsidRPr="009907F1" w:rsidRDefault="009907F1" w:rsidP="00C908C9">
      <w:pPr>
        <w:rPr>
          <w:rFonts w:asciiTheme="minorHAnsi" w:hAnsiTheme="minorHAnsi" w:cstheme="minorHAnsi"/>
          <w:lang w:val="en-GB"/>
        </w:rPr>
      </w:pPr>
    </w:p>
    <w:p w14:paraId="529648A8" w14:textId="77777777" w:rsidR="00C908C9" w:rsidRPr="009907F1" w:rsidRDefault="00C908C9" w:rsidP="00C908C9">
      <w:pPr>
        <w:rPr>
          <w:rFonts w:asciiTheme="minorHAnsi" w:hAnsiTheme="minorHAnsi" w:cstheme="minorHAnsi"/>
          <w:lang w:val="en-GB"/>
        </w:rPr>
      </w:pPr>
      <w:r w:rsidRPr="009907F1">
        <w:rPr>
          <w:rFonts w:asciiTheme="minorHAnsi" w:hAnsiTheme="minorHAnsi" w:cstheme="minorHAnsi"/>
          <w:lang w:val="en-GB"/>
        </w:rPr>
        <w:t xml:space="preserve">Thank you so much for the opportunity to read your work, both volume 1 and volume 2. I thoroughly enjoyed your characters and how they dealt with the challenges they came up against. I have annotated the manuscript with Word comments. Often, they are a record of my gut reaction, so please take comments like, “Oh no, disappointed in </w:t>
      </w:r>
      <w:r w:rsidRPr="009907F1">
        <w:rPr>
          <w:rFonts w:asciiTheme="minorHAnsi" w:hAnsiTheme="minorHAnsi" w:cstheme="minorHAnsi"/>
          <w:highlight w:val="black"/>
          <w:lang w:val="en-GB"/>
        </w:rPr>
        <w:t>xxxx</w:t>
      </w:r>
      <w:r w:rsidRPr="009907F1">
        <w:rPr>
          <w:rFonts w:asciiTheme="minorHAnsi" w:hAnsiTheme="minorHAnsi" w:cstheme="minorHAnsi"/>
          <w:lang w:val="en-GB"/>
        </w:rPr>
        <w:t>!” as a positive indication of my engagement with your story. I purposefully tried not to comment on typos to focus on story-level issues, but I left in a couple of copyediting notes.</w:t>
      </w:r>
    </w:p>
    <w:p w14:paraId="6A6E371C" w14:textId="77777777" w:rsidR="00C908C9" w:rsidRPr="009907F1" w:rsidRDefault="00C908C9" w:rsidP="00C908C9">
      <w:pPr>
        <w:pStyle w:val="Heading2"/>
        <w:rPr>
          <w:rFonts w:asciiTheme="minorHAnsi" w:hAnsiTheme="minorHAnsi" w:cstheme="minorHAnsi"/>
          <w:b w:val="0"/>
          <w:bCs w:val="0"/>
          <w:sz w:val="24"/>
          <w:szCs w:val="24"/>
        </w:rPr>
      </w:pPr>
      <w:r w:rsidRPr="009907F1">
        <w:rPr>
          <w:rFonts w:asciiTheme="minorHAnsi" w:hAnsiTheme="minorHAnsi" w:cstheme="minorHAnsi"/>
          <w:b w:val="0"/>
          <w:bCs w:val="0"/>
          <w:sz w:val="24"/>
          <w:szCs w:val="24"/>
        </w:rPr>
        <w:t>Contents</w:t>
      </w:r>
    </w:p>
    <w:p w14:paraId="21452476"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Your questions</w:t>
      </w:r>
    </w:p>
    <w:p w14:paraId="74947CEF"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Story elements</w:t>
      </w:r>
    </w:p>
    <w:p w14:paraId="7F89D442"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Character</w:t>
      </w:r>
    </w:p>
    <w:p w14:paraId="65A0D67E"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Plotting</w:t>
      </w:r>
    </w:p>
    <w:p w14:paraId="66519CFA"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Stakes</w:t>
      </w:r>
    </w:p>
    <w:p w14:paraId="640010AA" w14:textId="77777777" w:rsidR="00C908C9" w:rsidRPr="009907F1" w:rsidRDefault="00C908C9" w:rsidP="00C908C9">
      <w:pPr>
        <w:pStyle w:val="ListParagraph"/>
        <w:numPr>
          <w:ilvl w:val="0"/>
          <w:numId w:val="1"/>
        </w:numPr>
        <w:spacing w:line="276" w:lineRule="auto"/>
        <w:rPr>
          <w:rFonts w:asciiTheme="minorHAnsi" w:hAnsiTheme="minorHAnsi" w:cstheme="minorHAnsi"/>
          <w:u w:val="single"/>
        </w:rPr>
      </w:pPr>
      <w:r w:rsidRPr="009907F1">
        <w:rPr>
          <w:rFonts w:asciiTheme="minorHAnsi" w:hAnsiTheme="minorHAnsi" w:cstheme="minorHAnsi"/>
          <w:u w:val="single"/>
        </w:rPr>
        <w:t>Setting</w:t>
      </w:r>
    </w:p>
    <w:p w14:paraId="29E22360" w14:textId="77777777" w:rsidR="00C908C9" w:rsidRPr="009907F1" w:rsidRDefault="00C908C9" w:rsidP="00C908C9">
      <w:pPr>
        <w:spacing w:line="276" w:lineRule="auto"/>
        <w:rPr>
          <w:rFonts w:asciiTheme="minorHAnsi" w:hAnsiTheme="minorHAnsi" w:cstheme="minorHAnsi"/>
          <w:u w:val="single"/>
        </w:rPr>
      </w:pPr>
      <w:r w:rsidRPr="009907F1">
        <w:rPr>
          <w:rFonts w:asciiTheme="minorHAnsi" w:hAnsiTheme="minorHAnsi" w:cstheme="minorHAnsi"/>
          <w:u w:val="single"/>
        </w:rPr>
        <w:t>In closing</w:t>
      </w:r>
    </w:p>
    <w:p w14:paraId="6373D90A" w14:textId="77777777" w:rsidR="00C908C9" w:rsidRPr="009907F1" w:rsidRDefault="00C908C9" w:rsidP="00C908C9">
      <w:pPr>
        <w:pStyle w:val="Heading2"/>
        <w:rPr>
          <w:rFonts w:asciiTheme="minorHAnsi" w:hAnsiTheme="minorHAnsi" w:cstheme="minorHAnsi"/>
          <w:b w:val="0"/>
          <w:bCs w:val="0"/>
          <w:sz w:val="24"/>
          <w:szCs w:val="24"/>
        </w:rPr>
      </w:pPr>
      <w:r w:rsidRPr="009907F1">
        <w:rPr>
          <w:rFonts w:asciiTheme="minorHAnsi" w:hAnsiTheme="minorHAnsi" w:cstheme="minorHAnsi"/>
          <w:b w:val="0"/>
          <w:bCs w:val="0"/>
          <w:sz w:val="24"/>
          <w:szCs w:val="24"/>
        </w:rPr>
        <w:t>Your questions</w:t>
      </w:r>
    </w:p>
    <w:p w14:paraId="6E5A3331" w14:textId="77777777" w:rsidR="00C908C9" w:rsidRPr="009907F1" w:rsidRDefault="00C908C9" w:rsidP="00C908C9">
      <w:pPr>
        <w:pStyle w:val="ListParagraph"/>
        <w:numPr>
          <w:ilvl w:val="0"/>
          <w:numId w:val="2"/>
        </w:numPr>
        <w:spacing w:after="240"/>
        <w:rPr>
          <w:rFonts w:asciiTheme="minorHAnsi" w:hAnsiTheme="minorHAnsi" w:cstheme="minorHAnsi"/>
          <w:lang w:val="en-GB"/>
        </w:rPr>
      </w:pPr>
      <w:r w:rsidRPr="009907F1">
        <w:rPr>
          <w:rFonts w:asciiTheme="minorHAnsi" w:hAnsiTheme="minorHAnsi" w:cstheme="minorHAnsi"/>
          <w:u w:val="single"/>
          <w:lang w:val="en-GB"/>
        </w:rPr>
        <w:t>Balance of showing and telling, and story and history</w:t>
      </w:r>
      <w:r w:rsidRPr="009907F1">
        <w:rPr>
          <w:rFonts w:asciiTheme="minorHAnsi" w:hAnsiTheme="minorHAnsi" w:cstheme="minorHAnsi"/>
          <w:lang w:val="en-GB"/>
        </w:rPr>
        <w:t xml:space="preserve">. </w:t>
      </w:r>
    </w:p>
    <w:p w14:paraId="156AC17C"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 xml:space="preserve">You wanted the research to enhance the story rather than bog it down. I think you achieved this very effectively, creating a believable and compelling story, and certainly not a summary of historical events. There are some excellent examples of telling, suitable for the genre, which I have commented on in the text. Below I discuss where </w:t>
      </w:r>
      <w:r w:rsidRPr="009907F1">
        <w:rPr>
          <w:rFonts w:asciiTheme="minorHAnsi" w:hAnsiTheme="minorHAnsi" w:cstheme="minorHAnsi"/>
          <w:lang w:val="en-GB"/>
        </w:rPr>
        <w:lastRenderedPageBreak/>
        <w:t>further showing might help give certain key moments in the story more space to breathe.</w:t>
      </w:r>
    </w:p>
    <w:p w14:paraId="3B8D6E11" w14:textId="77777777" w:rsidR="00C908C9" w:rsidRPr="009907F1" w:rsidRDefault="00C908C9" w:rsidP="00C908C9">
      <w:pPr>
        <w:pStyle w:val="ListParagraph"/>
        <w:rPr>
          <w:rFonts w:asciiTheme="minorHAnsi" w:hAnsiTheme="minorHAnsi" w:cstheme="minorHAnsi"/>
          <w:lang w:val="en-GB"/>
        </w:rPr>
      </w:pPr>
    </w:p>
    <w:p w14:paraId="3BC4489C"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 xml:space="preserve">Are there too many supporting characters? </w:t>
      </w:r>
    </w:p>
    <w:p w14:paraId="7422589E"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 xml:space="preserve">You mentioned that some characters have already been condensed but you could combine minor characters further. Did you have anyone in mind? If you prefer to keep the reality of </w:t>
      </w:r>
      <w:r w:rsidRPr="002F215C">
        <w:rPr>
          <w:rStyle w:val="cf01"/>
          <w:rFonts w:asciiTheme="minorHAnsi" w:hAnsiTheme="minorHAnsi" w:cstheme="minorHAnsi"/>
          <w:sz w:val="24"/>
          <w:szCs w:val="24"/>
          <w:highlight w:val="black"/>
        </w:rPr>
        <w:t>xxxx</w:t>
      </w:r>
      <w:r w:rsidRPr="002F215C">
        <w:rPr>
          <w:rFonts w:asciiTheme="minorHAnsi" w:hAnsiTheme="minorHAnsi" w:cstheme="minorHAnsi"/>
          <w:highlight w:val="black"/>
        </w:rPr>
        <w:t xml:space="preserve">xx </w:t>
      </w:r>
      <w:r w:rsidRPr="002F215C">
        <w:rPr>
          <w:rStyle w:val="cf01"/>
          <w:rFonts w:asciiTheme="minorHAnsi" w:hAnsiTheme="minorHAnsi" w:cstheme="minorHAnsi"/>
          <w:sz w:val="24"/>
          <w:szCs w:val="24"/>
          <w:highlight w:val="black"/>
        </w:rPr>
        <w:t>x</w:t>
      </w:r>
      <w:r w:rsidRPr="009907F1">
        <w:rPr>
          <w:rStyle w:val="cf01"/>
          <w:rFonts w:asciiTheme="minorHAnsi" w:hAnsiTheme="minorHAnsi" w:cstheme="minorHAnsi"/>
          <w:sz w:val="24"/>
          <w:szCs w:val="24"/>
          <w:highlight w:val="black"/>
        </w:rPr>
        <w:t>xxx</w:t>
      </w:r>
      <w:r w:rsidRPr="009907F1">
        <w:rPr>
          <w:rFonts w:asciiTheme="minorHAnsi" w:hAnsiTheme="minorHAnsi" w:cstheme="minorHAnsi"/>
          <w:highlight w:val="black"/>
        </w:rPr>
        <w:t>xx</w:t>
      </w:r>
      <w:r w:rsidRPr="009907F1">
        <w:rPr>
          <w:rFonts w:asciiTheme="minorHAnsi" w:hAnsiTheme="minorHAnsi" w:cstheme="minorHAnsi"/>
          <w:lang w:val="en-GB"/>
        </w:rPr>
        <w:t xml:space="preserve">, I think it works, especially with the supplemental character list. Some supporting characters are more memorable than others, so it might be worth checking that the ones readers do need to remember, like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lang w:val="en-GB"/>
        </w:rPr>
        <w:t xml:space="preserve">, are equally memorable. </w:t>
      </w:r>
    </w:p>
    <w:p w14:paraId="64AE9E55" w14:textId="77777777" w:rsidR="00C908C9" w:rsidRPr="009907F1" w:rsidRDefault="00C908C9" w:rsidP="00C908C9">
      <w:pPr>
        <w:pStyle w:val="ListParagraph"/>
        <w:rPr>
          <w:rFonts w:asciiTheme="minorHAnsi" w:hAnsiTheme="minorHAnsi" w:cstheme="minorHAnsi"/>
          <w:lang w:val="en-GB"/>
        </w:rPr>
      </w:pPr>
    </w:p>
    <w:p w14:paraId="19FD0350"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Is the development/arc of each main character strong and credible?</w:t>
      </w:r>
    </w:p>
    <w:p w14:paraId="1A74E523" w14:textId="77777777" w:rsidR="00C908C9" w:rsidRPr="009907F1" w:rsidRDefault="00C908C9" w:rsidP="00C908C9">
      <w:pPr>
        <w:pStyle w:val="ListParagraph"/>
        <w:rPr>
          <w:rFonts w:asciiTheme="minorHAnsi" w:hAnsiTheme="minorHAnsi" w:cstheme="minorHAnsi"/>
          <w:lang w:val="en-GB"/>
        </w:rPr>
      </w:pPr>
      <w:r w:rsidRPr="009907F1">
        <w:rPr>
          <w:rFonts w:asciiTheme="minorHAnsi" w:hAnsiTheme="minorHAnsi" w:cstheme="minorHAnsi"/>
          <w:lang w:val="en-GB"/>
        </w:rPr>
        <w:t>Characters are definitely credible. MCs in no particular order:</w:t>
      </w:r>
    </w:p>
    <w:p w14:paraId="118737B9" w14:textId="77777777" w:rsidR="00C908C9" w:rsidRPr="009907F1" w:rsidRDefault="00C908C9" w:rsidP="00C908C9">
      <w:pPr>
        <w:pStyle w:val="ListParagraph"/>
        <w:numPr>
          <w:ilvl w:val="0"/>
          <w:numId w:val="3"/>
        </w:numPr>
        <w:spacing w:after="240"/>
        <w:rPr>
          <w:rFonts w:asciiTheme="minorHAnsi" w:hAnsiTheme="minorHAnsi" w:cstheme="minorHAnsi"/>
          <w:lang w:val="en-GB"/>
        </w:rPr>
      </w:pP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 xml:space="preserve"> xxxx</w:t>
      </w:r>
      <w:r w:rsidRPr="009907F1">
        <w:rPr>
          <w:rFonts w:asciiTheme="minorHAnsi" w:hAnsiTheme="minorHAnsi" w:cstheme="minorHAnsi"/>
          <w:highlight w:val="black"/>
        </w:rPr>
        <w:t>xx</w:t>
      </w:r>
      <w:r w:rsidRPr="009907F1">
        <w:rPr>
          <w:rFonts w:asciiTheme="minorHAnsi" w:hAnsiTheme="minorHAnsi" w:cstheme="minorHAnsi"/>
          <w:lang w:val="en-GB"/>
        </w:rPr>
        <w:t xml:space="preserve"> shows a strong arc with his rise to power, his scheming, capture and release, then becoming even more fanatical than usual. What note do you want to leave the reader with regarding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 xml:space="preserve"> xxxx</w:t>
      </w:r>
      <w:r w:rsidRPr="009907F1">
        <w:rPr>
          <w:rFonts w:asciiTheme="minorHAnsi" w:hAnsiTheme="minorHAnsi" w:cstheme="minorHAnsi"/>
          <w:highlight w:val="black"/>
        </w:rPr>
        <w:t>xx</w:t>
      </w:r>
      <w:r w:rsidRPr="009907F1">
        <w:rPr>
          <w:rFonts w:asciiTheme="minorHAnsi" w:hAnsiTheme="minorHAnsi" w:cstheme="minorHAnsi"/>
          <w:lang w:val="en-GB"/>
        </w:rPr>
        <w:t xml:space="preserve"> in the final chapters?</w:t>
      </w:r>
    </w:p>
    <w:p w14:paraId="0B717D0A" w14:textId="77777777" w:rsidR="00C908C9" w:rsidRPr="009907F1" w:rsidRDefault="00C908C9" w:rsidP="00C908C9">
      <w:pPr>
        <w:pStyle w:val="ListParagraph"/>
        <w:numPr>
          <w:ilvl w:val="0"/>
          <w:numId w:val="3"/>
        </w:numPr>
        <w:spacing w:after="240"/>
        <w:rPr>
          <w:rFonts w:asciiTheme="minorHAnsi" w:hAnsiTheme="minorHAnsi" w:cstheme="minorHAnsi"/>
          <w:lang w:val="en-GB"/>
        </w:rPr>
      </w:pP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lang w:val="en-GB"/>
        </w:rPr>
        <w:t xml:space="preserve">’s arc has prominent ups and downs around his physical safety and crown, and I enjoyed how his character has developed since volume 1. His arc ends with a hope-filled note with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lang w:val="en-GB"/>
        </w:rPr>
        <w:t xml:space="preserve">. </w:t>
      </w:r>
    </w:p>
    <w:p w14:paraId="1BD6B164" w14:textId="77777777" w:rsidR="00C908C9" w:rsidRPr="009907F1" w:rsidRDefault="00C908C9" w:rsidP="00C908C9">
      <w:pPr>
        <w:pStyle w:val="ListParagraph"/>
        <w:numPr>
          <w:ilvl w:val="0"/>
          <w:numId w:val="3"/>
        </w:numPr>
        <w:spacing w:after="240"/>
        <w:rPr>
          <w:rFonts w:asciiTheme="minorHAnsi" w:hAnsiTheme="minorHAnsi" w:cstheme="minorHAnsi"/>
          <w:lang w:val="en-GB"/>
        </w:rPr>
      </w:pP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lang w:val="en-GB"/>
        </w:rPr>
        <w:t xml:space="preserve"> has a realistic theme of sadness and hurt running through the first half of the book in particular, punctuated by her decision to go to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xxxx</w:t>
      </w:r>
      <w:r w:rsidRPr="009907F1">
        <w:rPr>
          <w:rFonts w:asciiTheme="minorHAnsi" w:hAnsiTheme="minorHAnsi" w:cstheme="minorHAnsi"/>
          <w:lang w:val="en-GB"/>
        </w:rPr>
        <w:t xml:space="preserve"> and receiving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w:t>
      </w:r>
      <w:r w:rsidRPr="009907F1">
        <w:rPr>
          <w:rFonts w:asciiTheme="minorHAnsi" w:hAnsiTheme="minorHAnsi" w:cstheme="minorHAnsi"/>
        </w:rPr>
        <w:t>’s</w:t>
      </w:r>
      <w:r w:rsidRPr="009907F1">
        <w:rPr>
          <w:rFonts w:asciiTheme="minorHAnsi" w:hAnsiTheme="minorHAnsi" w:cstheme="minorHAnsi"/>
          <w:lang w:val="en-GB"/>
        </w:rPr>
        <w:t xml:space="preserve"> permission to go. There were two sections where I felt there was little movement in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 xml:space="preserve">’s </w:t>
      </w:r>
      <w:r w:rsidRPr="009907F1">
        <w:rPr>
          <w:rFonts w:asciiTheme="minorHAnsi" w:hAnsiTheme="minorHAnsi" w:cstheme="minorHAnsi"/>
          <w:lang w:val="en-GB"/>
        </w:rPr>
        <w:t xml:space="preserve">arc, firstly between </w:t>
      </w:r>
      <w:r w:rsidRPr="009907F1">
        <w:rPr>
          <w:rStyle w:val="cf01"/>
          <w:rFonts w:asciiTheme="minorHAnsi" w:hAnsiTheme="minorHAnsi" w:cstheme="minorHAnsi"/>
          <w:sz w:val="24"/>
          <w:szCs w:val="24"/>
          <w:highlight w:val="black"/>
        </w:rPr>
        <w:t>xxxx</w:t>
      </w:r>
      <w:r w:rsidRPr="009907F1">
        <w:rPr>
          <w:rFonts w:asciiTheme="minorHAnsi" w:hAnsiTheme="minorHAnsi" w:cstheme="minorHAnsi"/>
          <w:highlight w:val="black"/>
        </w:rPr>
        <w:t>xxxx</w:t>
      </w:r>
      <w:r w:rsidRPr="009907F1">
        <w:rPr>
          <w:rFonts w:asciiTheme="minorHAnsi" w:hAnsiTheme="minorHAnsi" w:cstheme="minorHAnsi"/>
          <w:lang w:val="en-GB"/>
        </w:rPr>
        <w:t xml:space="preserve"> telling her about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r w:rsidRPr="009907F1">
        <w:rPr>
          <w:rFonts w:asciiTheme="minorHAnsi" w:hAnsiTheme="minorHAnsi" w:cstheme="minorHAnsi"/>
          <w:lang w:val="en-GB"/>
        </w:rPr>
        <w:t xml:space="preserve"> pregnancy (chapter </w:t>
      </w:r>
      <w:r w:rsidRPr="009907F1">
        <w:rPr>
          <w:rFonts w:asciiTheme="minorHAnsi" w:hAnsiTheme="minorHAnsi" w:cstheme="minorHAnsi"/>
          <w:highlight w:val="black"/>
          <w:lang w:val="en-GB"/>
        </w:rPr>
        <w:t>X</w:t>
      </w:r>
      <w:r w:rsidRPr="009907F1">
        <w:rPr>
          <w:rFonts w:asciiTheme="minorHAnsi" w:hAnsiTheme="minorHAnsi" w:cstheme="minorHAnsi"/>
          <w:lang w:val="en-GB"/>
        </w:rPr>
        <w:t xml:space="preserve">) 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deciding to go to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 xml:space="preserve"> xx</w:t>
      </w:r>
      <w:r w:rsidRPr="009907F1">
        <w:rPr>
          <w:rFonts w:asciiTheme="minorHAnsi" w:hAnsiTheme="minorHAnsi" w:cstheme="minorHAnsi"/>
          <w:highlight w:val="black"/>
        </w:rPr>
        <w:t>xx</w:t>
      </w:r>
      <w:r w:rsidRPr="009907F1">
        <w:rPr>
          <w:rFonts w:asciiTheme="minorHAnsi" w:hAnsiTheme="minorHAnsi" w:cstheme="minorHAnsi"/>
          <w:lang w:val="en-GB"/>
        </w:rPr>
        <w:t xml:space="preserve"> (chapter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and secondly between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refusing to go to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 xml:space="preserve"> xx</w:t>
      </w:r>
      <w:r w:rsidRPr="009907F1">
        <w:rPr>
          <w:rFonts w:asciiTheme="minorHAnsi" w:hAnsiTheme="minorHAnsi" w:cstheme="minorHAnsi"/>
          <w:highlight w:val="black"/>
        </w:rPr>
        <w:t>xx</w:t>
      </w:r>
      <w:r w:rsidRPr="009907F1">
        <w:rPr>
          <w:rFonts w:asciiTheme="minorHAnsi" w:hAnsiTheme="minorHAnsi" w:cstheme="minorHAnsi"/>
          <w:lang w:val="en-GB"/>
        </w:rPr>
        <w:t xml:space="preserve"> (chapter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and finding out that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is dead (chapter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Would a chapter from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r w:rsidRPr="009907F1">
        <w:rPr>
          <w:rFonts w:asciiTheme="minorHAnsi" w:hAnsiTheme="minorHAnsi" w:cstheme="minorHAnsi"/>
          <w:lang w:val="en-GB"/>
        </w:rPr>
        <w:t xml:space="preserve"> POV work between chapters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or between chapters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Would showing a glimmer of hope for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or showing us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at rock bottom, be beneficial for readers during these two sections where we currently don’t hear from her?</w:t>
      </w:r>
    </w:p>
    <w:p w14:paraId="16600B1E" w14:textId="77777777" w:rsidR="00C908C9" w:rsidRPr="009907F1" w:rsidRDefault="00C908C9" w:rsidP="00C908C9">
      <w:pPr>
        <w:pStyle w:val="ListParagraph"/>
        <w:ind w:left="1440"/>
        <w:rPr>
          <w:rFonts w:asciiTheme="minorHAnsi" w:hAnsiTheme="minorHAnsi" w:cstheme="minorHAnsi"/>
          <w:lang w:val="en-GB"/>
        </w:rPr>
      </w:pPr>
    </w:p>
    <w:p w14:paraId="694C8A29" w14:textId="77777777" w:rsidR="00D53672" w:rsidRDefault="00C908C9" w:rsidP="00D53672">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t>Is the mystery element with prophecies and relics too difficult to follow?</w:t>
      </w:r>
    </w:p>
    <w:p w14:paraId="2F1121BC" w14:textId="407BD2A3" w:rsidR="00C908C9" w:rsidRPr="00D53672" w:rsidRDefault="00C908C9" w:rsidP="00D53672">
      <w:pPr>
        <w:pStyle w:val="ListParagraph"/>
        <w:spacing w:after="240"/>
        <w:rPr>
          <w:rFonts w:asciiTheme="minorHAnsi" w:hAnsiTheme="minorHAnsi" w:cstheme="minorHAnsi"/>
          <w:u w:val="single"/>
          <w:lang w:val="en-GB"/>
        </w:rPr>
      </w:pPr>
      <w:r w:rsidRPr="00D53672">
        <w:rPr>
          <w:rFonts w:asciiTheme="minorHAnsi" w:hAnsiTheme="minorHAnsi" w:cstheme="minorHAnsi"/>
          <w:lang w:val="en-GB"/>
        </w:rPr>
        <w:t xml:space="preserve">I thought this worked well, sounded reasonable, and was followable. It leads on to, I imagine, the next book with the search for the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Fonts w:asciiTheme="minorHAnsi" w:hAnsiTheme="minorHAnsi" w:cstheme="minorHAnsi"/>
          <w:lang w:val="en-GB"/>
        </w:rPr>
        <w:t xml:space="preserve">. I liked how it linked to a line of powerful women.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Fonts w:asciiTheme="minorHAnsi" w:hAnsiTheme="minorHAnsi" w:cstheme="minorHAnsi"/>
          <w:lang w:val="en-GB"/>
        </w:rPr>
        <w:t xml:space="preserve"> and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Style w:val="cf01"/>
          <w:rFonts w:asciiTheme="minorHAnsi" w:hAnsiTheme="minorHAnsi" w:cstheme="minorHAnsi"/>
          <w:sz w:val="24"/>
          <w:szCs w:val="24"/>
          <w:highlight w:val="black"/>
        </w:rPr>
        <w:t xml:space="preserve"> xx</w:t>
      </w:r>
      <w:r w:rsidRPr="00D53672">
        <w:rPr>
          <w:rFonts w:asciiTheme="minorHAnsi" w:hAnsiTheme="minorHAnsi" w:cstheme="minorHAnsi"/>
          <w:highlight w:val="black"/>
        </w:rPr>
        <w:t>xx</w:t>
      </w:r>
      <w:r w:rsidRPr="00D53672">
        <w:rPr>
          <w:rFonts w:asciiTheme="minorHAnsi" w:hAnsiTheme="minorHAnsi" w:cstheme="minorHAnsi"/>
          <w:lang w:val="en-GB"/>
        </w:rPr>
        <w:t xml:space="preserve"> were clearly very driven by their belief in the prophecies. Even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Fonts w:asciiTheme="minorHAnsi" w:hAnsiTheme="minorHAnsi" w:cstheme="minorHAnsi"/>
          <w:lang w:val="en-GB"/>
        </w:rPr>
        <w:t xml:space="preserve"> might change his mind as he recovered once he had the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Fonts w:asciiTheme="minorHAnsi" w:hAnsiTheme="minorHAnsi" w:cstheme="minorHAnsi"/>
          <w:lang w:val="en-GB"/>
        </w:rPr>
        <w:t xml:space="preserve"> </w:t>
      </w:r>
      <w:r w:rsidRPr="00D53672">
        <w:rPr>
          <w:rStyle w:val="cf01"/>
          <w:rFonts w:asciiTheme="minorHAnsi" w:hAnsiTheme="minorHAnsi" w:cstheme="minorHAnsi"/>
          <w:sz w:val="24"/>
          <w:szCs w:val="24"/>
          <w:highlight w:val="black"/>
        </w:rPr>
        <w:t>xx</w:t>
      </w:r>
      <w:r w:rsidRPr="00D53672">
        <w:rPr>
          <w:rFonts w:asciiTheme="minorHAnsi" w:hAnsiTheme="minorHAnsi" w:cstheme="minorHAnsi"/>
          <w:highlight w:val="black"/>
        </w:rPr>
        <w:t>xx</w:t>
      </w:r>
      <w:r w:rsidRPr="00D53672">
        <w:rPr>
          <w:rFonts w:asciiTheme="minorHAnsi" w:hAnsiTheme="minorHAnsi" w:cstheme="minorHAnsi"/>
          <w:lang w:val="en-GB"/>
        </w:rPr>
        <w:t xml:space="preserve"> in his possession.</w:t>
      </w:r>
    </w:p>
    <w:p w14:paraId="0D22DABE" w14:textId="77777777" w:rsidR="00C908C9" w:rsidRPr="009907F1" w:rsidRDefault="00C908C9" w:rsidP="00C908C9">
      <w:pPr>
        <w:ind w:left="720"/>
        <w:rPr>
          <w:rFonts w:asciiTheme="minorHAnsi" w:hAnsiTheme="minorHAnsi" w:cstheme="minorHAnsi"/>
          <w:color w:val="E96DCB"/>
          <w:lang w:val="en-GB"/>
        </w:rPr>
      </w:pPr>
    </w:p>
    <w:p w14:paraId="3F47F25A" w14:textId="77777777" w:rsidR="00C908C9" w:rsidRPr="009907F1" w:rsidRDefault="00C908C9" w:rsidP="00C908C9">
      <w:pPr>
        <w:pStyle w:val="ListParagraph"/>
        <w:rPr>
          <w:rFonts w:asciiTheme="minorHAnsi" w:hAnsiTheme="minorHAnsi" w:cstheme="minorHAnsi"/>
          <w:lang w:val="en-GB"/>
        </w:rPr>
      </w:pPr>
    </w:p>
    <w:p w14:paraId="4629445B" w14:textId="77777777" w:rsidR="00C908C9" w:rsidRPr="009907F1" w:rsidRDefault="00C908C9" w:rsidP="00C908C9">
      <w:pPr>
        <w:pStyle w:val="ListParagraph"/>
        <w:numPr>
          <w:ilvl w:val="0"/>
          <w:numId w:val="2"/>
        </w:numPr>
        <w:spacing w:after="240"/>
        <w:rPr>
          <w:rFonts w:asciiTheme="minorHAnsi" w:hAnsiTheme="minorHAnsi" w:cstheme="minorHAnsi"/>
          <w:u w:val="single"/>
          <w:lang w:val="en-GB"/>
        </w:rPr>
      </w:pPr>
      <w:r w:rsidRPr="009907F1">
        <w:rPr>
          <w:rFonts w:asciiTheme="minorHAnsi" w:hAnsiTheme="minorHAnsi" w:cstheme="minorHAnsi"/>
          <w:u w:val="single"/>
          <w:lang w:val="en-GB"/>
        </w:rPr>
        <w:lastRenderedPageBreak/>
        <w:t>Are any additional scenes needed to explain anything, or are there any unnecessary scenes?</w:t>
      </w:r>
    </w:p>
    <w:p w14:paraId="2C2465BD" w14:textId="0B7BBDDA" w:rsidR="009907F1" w:rsidRPr="009907F1" w:rsidRDefault="00C908C9"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I think there is an opportunity for a scene from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rPr>
        <w:t>’s</w:t>
      </w:r>
      <w:r w:rsidRPr="009907F1">
        <w:rPr>
          <w:rFonts w:asciiTheme="minorHAnsi" w:hAnsiTheme="minorHAnsi" w:cstheme="minorHAnsi"/>
          <w:lang w:val="en-GB"/>
        </w:rPr>
        <w:t xml:space="preserve"> POV between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being seriously ill (chapter </w:t>
      </w:r>
      <w:r w:rsidRPr="009907F1">
        <w:rPr>
          <w:rFonts w:asciiTheme="minorHAnsi" w:hAnsiTheme="minorHAnsi" w:cstheme="minorHAnsi"/>
          <w:highlight w:val="black"/>
          <w:lang w:val="en-GB"/>
        </w:rPr>
        <w:t>xx</w:t>
      </w:r>
      <w:r w:rsidRPr="009907F1">
        <w:rPr>
          <w:rFonts w:asciiTheme="minorHAnsi" w:hAnsiTheme="minorHAnsi" w:cstheme="minorHAnsi"/>
          <w:lang w:val="en-GB"/>
        </w:rPr>
        <w:t xml:space="preserve">) and recovering (chapter </w:t>
      </w:r>
      <w:r w:rsidRPr="009907F1">
        <w:rPr>
          <w:rFonts w:asciiTheme="minorHAnsi" w:hAnsiTheme="minorHAnsi" w:cstheme="minorHAnsi"/>
          <w:highlight w:val="black"/>
          <w:lang w:val="en-GB"/>
        </w:rPr>
        <w:t>xx</w:t>
      </w:r>
      <w:r w:rsidRPr="009907F1">
        <w:rPr>
          <w:rFonts w:asciiTheme="minorHAnsi" w:hAnsiTheme="minorHAnsi" w:cstheme="minorHAnsi"/>
          <w:lang w:val="en-GB"/>
        </w:rPr>
        <w:t xml:space="preserve">), so we can worry about him for a bit longer! Similarly, readers would enjoy a pause between </w:t>
      </w:r>
      <w:r w:rsidRPr="009907F1">
        <w:rPr>
          <w:rFonts w:asciiTheme="minorHAnsi" w:hAnsiTheme="minorHAnsi" w:cstheme="minorHAnsi"/>
          <w:highlight w:val="black"/>
          <w:lang w:val="en-GB"/>
        </w:rPr>
        <w:t>xxxxxxxx</w:t>
      </w:r>
      <w:r w:rsidRPr="009907F1">
        <w:rPr>
          <w:rFonts w:asciiTheme="minorHAnsi" w:hAnsiTheme="minorHAnsi" w:cstheme="minorHAnsi"/>
          <w:lang w:val="en-GB"/>
        </w:rPr>
        <w:t xml:space="preserve"> being captured and</w:t>
      </w:r>
      <w:r w:rsidR="009907F1" w:rsidRPr="009907F1">
        <w:rPr>
          <w:rFonts w:asciiTheme="minorHAnsi" w:hAnsiTheme="minorHAnsi" w:cstheme="minorHAnsi"/>
          <w:lang w:val="en-GB"/>
        </w:rPr>
        <w:t xml:space="preserve"> released (chapter </w:t>
      </w:r>
      <w:r w:rsidR="00372190" w:rsidRPr="009907F1">
        <w:rPr>
          <w:rStyle w:val="cf01"/>
          <w:rFonts w:asciiTheme="minorHAnsi" w:hAnsiTheme="minorHAnsi" w:cstheme="minorHAnsi"/>
          <w:sz w:val="24"/>
          <w:szCs w:val="24"/>
          <w:highlight w:val="black"/>
        </w:rPr>
        <w:t>xx</w:t>
      </w:r>
      <w:r w:rsidR="00372190" w:rsidRPr="009907F1">
        <w:rPr>
          <w:rFonts w:asciiTheme="minorHAnsi" w:hAnsiTheme="minorHAnsi" w:cstheme="minorHAnsi"/>
          <w:highlight w:val="black"/>
        </w:rPr>
        <w:t>xx</w:t>
      </w:r>
      <w:r w:rsidR="009907F1" w:rsidRPr="009907F1">
        <w:rPr>
          <w:rFonts w:asciiTheme="minorHAnsi" w:hAnsiTheme="minorHAnsi" w:cstheme="minorHAnsi"/>
          <w:lang w:val="en-GB"/>
        </w:rPr>
        <w:t>) to prolong the feeling of uncertainty. This could be achieved by splitting the chapter and moving another chapter in between his capture and release, perhaps?</w:t>
      </w:r>
    </w:p>
    <w:p w14:paraId="0B5FC8D3" w14:textId="77777777" w:rsidR="009907F1" w:rsidRPr="009907F1" w:rsidRDefault="009907F1" w:rsidP="009907F1">
      <w:pPr>
        <w:pStyle w:val="ListParagraph"/>
        <w:rPr>
          <w:rFonts w:asciiTheme="minorHAnsi" w:hAnsiTheme="minorHAnsi" w:cstheme="minorHAnsi"/>
          <w:lang w:val="en-GB"/>
        </w:rPr>
      </w:pPr>
    </w:p>
    <w:p w14:paraId="74A7ECDD" w14:textId="5CD0A651" w:rsidR="009907F1" w:rsidRPr="009907F1" w:rsidRDefault="009907F1"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I didn’t find any scenes unnecessary as they all contained something enjoyable. For example, chapter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Pr="009907F1">
        <w:rPr>
          <w:rFonts w:asciiTheme="minorHAnsi" w:hAnsiTheme="minorHAnsi" w:cstheme="minorHAnsi"/>
          <w:lang w:val="en-GB"/>
        </w:rPr>
        <w:t xml:space="preserve">, although not very eventful in terms of action, had an enjoyable awkward silence between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and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as he knew she had stayed over with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Pr="009907F1">
        <w:rPr>
          <w:rFonts w:asciiTheme="minorHAnsi" w:hAnsiTheme="minorHAnsi" w:cstheme="minorHAnsi"/>
          <w:lang w:val="en-GB"/>
        </w:rPr>
        <w:t>.</w:t>
      </w:r>
    </w:p>
    <w:p w14:paraId="6936CC8C" w14:textId="77777777" w:rsidR="009907F1" w:rsidRPr="009907F1" w:rsidRDefault="009907F1" w:rsidP="009907F1">
      <w:pPr>
        <w:pStyle w:val="ListParagraph"/>
        <w:rPr>
          <w:rFonts w:asciiTheme="minorHAnsi" w:hAnsiTheme="minorHAnsi" w:cstheme="minorHAnsi"/>
          <w:lang w:val="en-GB"/>
        </w:rPr>
      </w:pPr>
    </w:p>
    <w:p w14:paraId="76521735" w14:textId="3BBC2D05" w:rsidR="009907F1" w:rsidRPr="009907F1" w:rsidRDefault="009907F1" w:rsidP="009907F1">
      <w:pPr>
        <w:pStyle w:val="ListParagraph"/>
        <w:rPr>
          <w:rFonts w:asciiTheme="minorHAnsi" w:hAnsiTheme="minorHAnsi" w:cstheme="minorHAnsi"/>
          <w:lang w:val="en-GB"/>
        </w:rPr>
      </w:pPr>
      <w:r w:rsidRPr="009907F1">
        <w:rPr>
          <w:rFonts w:asciiTheme="minorHAnsi" w:hAnsiTheme="minorHAnsi" w:cstheme="minorHAnsi"/>
          <w:lang w:val="en-GB"/>
        </w:rPr>
        <w:t xml:space="preserve">One unanswered question I had that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77886">
        <w:rPr>
          <w:rStyle w:val="cf01"/>
          <w:rFonts w:asciiTheme="minorHAnsi" w:hAnsiTheme="minorHAnsi" w:cstheme="minorHAnsi"/>
          <w:sz w:val="24"/>
          <w:szCs w:val="24"/>
        </w:rPr>
        <w:t xml:space="preserve"> </w:t>
      </w:r>
      <w:r w:rsidRPr="009907F1">
        <w:rPr>
          <w:rFonts w:asciiTheme="minorHAnsi" w:hAnsiTheme="minorHAnsi" w:cstheme="minorHAnsi"/>
          <w:lang w:val="en-GB"/>
        </w:rPr>
        <w:t xml:space="preserve">pondered at one point was the extent of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Pr="009907F1">
        <w:rPr>
          <w:rFonts w:asciiTheme="minorHAnsi" w:hAnsiTheme="minorHAnsi" w:cstheme="minorHAnsi"/>
          <w:lang w:val="en-GB"/>
        </w:rPr>
        <w:t xml:space="preserve">’s involvement in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w:t>
      </w:r>
      <w:r w:rsidR="0025097A" w:rsidRPr="0025097A">
        <w:rPr>
          <w:rStyle w:val="cf01"/>
          <w:rFonts w:asciiTheme="minorHAnsi" w:hAnsiTheme="minorHAnsi" w:cstheme="minorHAnsi"/>
          <w:sz w:val="24"/>
          <w:szCs w:val="24"/>
          <w:highlight w:val="black"/>
        </w:rPr>
        <w:t xml:space="preserve">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5097A" w:rsidRPr="009907F1">
        <w:rPr>
          <w:rFonts w:asciiTheme="minorHAnsi" w:hAnsiTheme="minorHAnsi" w:cstheme="minorHAnsi"/>
          <w:highlight w:val="black"/>
        </w:rPr>
        <w:t>x</w:t>
      </w:r>
      <w:r w:rsidRPr="009907F1">
        <w:rPr>
          <w:rFonts w:asciiTheme="minorHAnsi" w:hAnsiTheme="minorHAnsi" w:cstheme="minorHAnsi"/>
          <w:lang w:val="en-GB"/>
        </w:rPr>
        <w:t xml:space="preserve">’s capture by </w:t>
      </w:r>
      <w:r w:rsidR="00277886" w:rsidRPr="009907F1">
        <w:rPr>
          <w:rStyle w:val="cf01"/>
          <w:rFonts w:asciiTheme="minorHAnsi" w:hAnsiTheme="minorHAnsi" w:cstheme="minorHAnsi"/>
          <w:sz w:val="24"/>
          <w:szCs w:val="24"/>
          <w:highlight w:val="black"/>
        </w:rPr>
        <w:t>xx</w:t>
      </w:r>
      <w:r w:rsidR="00277886" w:rsidRPr="009907F1">
        <w:rPr>
          <w:rFonts w:asciiTheme="minorHAnsi" w:hAnsiTheme="minorHAnsi" w:cstheme="minorHAnsi"/>
          <w:highlight w:val="black"/>
        </w:rPr>
        <w:t>xx</w:t>
      </w:r>
      <w:r w:rsidRPr="009907F1">
        <w:rPr>
          <w:rFonts w:asciiTheme="minorHAnsi" w:hAnsiTheme="minorHAnsi" w:cstheme="minorHAnsi"/>
          <w:lang w:val="en-GB"/>
        </w:rPr>
        <w:t>. What was part of the plan and what wasn’t? Does this resolve later?</w:t>
      </w:r>
    </w:p>
    <w:p w14:paraId="4651523A" w14:textId="77777777" w:rsidR="009907F1" w:rsidRPr="009907F1" w:rsidRDefault="009907F1" w:rsidP="009907F1">
      <w:pPr>
        <w:pStyle w:val="ListParagraph"/>
        <w:rPr>
          <w:rFonts w:asciiTheme="minorHAnsi" w:hAnsiTheme="minorHAnsi" w:cstheme="minorHAnsi"/>
          <w:lang w:val="en-GB"/>
        </w:rPr>
      </w:pPr>
    </w:p>
    <w:p w14:paraId="38CC4C38" w14:textId="77777777" w:rsidR="009907F1" w:rsidRPr="009907F1" w:rsidRDefault="009907F1" w:rsidP="009907F1">
      <w:pPr>
        <w:pStyle w:val="ListParagraph"/>
        <w:numPr>
          <w:ilvl w:val="0"/>
          <w:numId w:val="2"/>
        </w:numPr>
        <w:spacing w:after="240"/>
        <w:rPr>
          <w:rFonts w:asciiTheme="minorHAnsi" w:hAnsiTheme="minorHAnsi" w:cstheme="minorHAnsi"/>
          <w:color w:val="000000" w:themeColor="text1"/>
          <w:u w:val="single"/>
          <w:lang w:val="en-GB"/>
        </w:rPr>
      </w:pPr>
      <w:r w:rsidRPr="009907F1">
        <w:rPr>
          <w:rFonts w:asciiTheme="minorHAnsi" w:hAnsiTheme="minorHAnsi" w:cstheme="minorHAnsi"/>
          <w:color w:val="000000" w:themeColor="text1"/>
          <w:u w:val="single"/>
          <w:lang w:val="en-GB"/>
        </w:rPr>
        <w:t>How satisfying was the ending?</w:t>
      </w:r>
    </w:p>
    <w:p w14:paraId="1094CF52" w14:textId="1E934675" w:rsidR="009907F1" w:rsidRPr="009907F1" w:rsidRDefault="0025097A" w:rsidP="009907F1">
      <w:pPr>
        <w:pStyle w:val="ListParagraph"/>
        <w:rPr>
          <w:rFonts w:asciiTheme="minorHAnsi" w:hAnsiTheme="minorHAnsi" w:cstheme="minorHAnsi"/>
          <w:color w:val="000000" w:themeColor="text1"/>
          <w:highlight w:val="yellow"/>
          <w:lang w:val="en-GB"/>
        </w:rPr>
      </w:pP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2211AD">
        <w:rPr>
          <w:rStyle w:val="cf01"/>
          <w:rFonts w:asciiTheme="minorHAnsi" w:hAnsiTheme="minorHAnsi" w:cstheme="minorHAnsi"/>
          <w:sz w:val="24"/>
          <w:szCs w:val="24"/>
          <w:highlight w:val="black"/>
        </w:rPr>
        <w:t xml:space="preserve"> </w:t>
      </w:r>
      <w:r w:rsidR="00164DE9">
        <w:rPr>
          <w:rStyle w:val="cf01"/>
          <w:rFonts w:asciiTheme="minorHAnsi" w:hAnsiTheme="minorHAnsi" w:cstheme="minorHAnsi"/>
          <w:sz w:val="24"/>
          <w:szCs w:val="24"/>
        </w:rPr>
        <w:t xml:space="preserve"> </w:t>
      </w:r>
      <w:r w:rsidR="009907F1" w:rsidRPr="009907F1">
        <w:rPr>
          <w:rFonts w:asciiTheme="minorHAnsi" w:hAnsiTheme="minorHAnsi" w:cstheme="minorHAnsi"/>
          <w:color w:val="000000" w:themeColor="text1"/>
          <w:lang w:val="en-GB"/>
        </w:rPr>
        <w:t xml:space="preserve">successfully saved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009907F1" w:rsidRPr="009907F1">
        <w:rPr>
          <w:rFonts w:asciiTheme="minorHAnsi" w:hAnsiTheme="minorHAnsi" w:cstheme="minorHAnsi"/>
          <w:color w:val="000000" w:themeColor="text1"/>
          <w:lang w:val="en-GB"/>
        </w:rPr>
        <w:t xml:space="preserve">’s life and throne. I got the feeling of hope that I believe you were going for at the end. They were able to spend some time together and tentatively plan a future in which they can be together, including talking about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2211AD">
        <w:rPr>
          <w:rStyle w:val="cf01"/>
          <w:rFonts w:asciiTheme="minorHAnsi" w:hAnsiTheme="minorHAnsi" w:cstheme="minorHAnsi"/>
          <w:sz w:val="24"/>
          <w:szCs w:val="24"/>
          <w:highlight w:val="black"/>
        </w:rPr>
        <w:t xml:space="preserve"> </w:t>
      </w:r>
      <w:r>
        <w:rPr>
          <w:rStyle w:val="cf01"/>
          <w:rFonts w:asciiTheme="minorHAnsi" w:hAnsiTheme="minorHAnsi" w:cstheme="minorHAnsi"/>
          <w:sz w:val="24"/>
          <w:szCs w:val="24"/>
        </w:rPr>
        <w:t xml:space="preserve"> </w:t>
      </w:r>
      <w:r w:rsidR="009907F1" w:rsidRPr="009907F1">
        <w:rPr>
          <w:rFonts w:asciiTheme="minorHAnsi" w:hAnsiTheme="minorHAnsi" w:cstheme="minorHAnsi"/>
          <w:color w:val="000000" w:themeColor="text1"/>
          <w:lang w:val="en-GB"/>
        </w:rPr>
        <w:t xml:space="preserve">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009907F1" w:rsidRPr="009907F1">
        <w:rPr>
          <w:rFonts w:asciiTheme="minorHAnsi" w:hAnsiTheme="minorHAnsi" w:cstheme="minorHAnsi"/>
          <w:color w:val="000000" w:themeColor="text1"/>
          <w:lang w:val="en-GB"/>
        </w:rPr>
        <w:t>, which made it feel like a real possibility rather than just a dream and ended on a very hopeful note.</w:t>
      </w:r>
    </w:p>
    <w:p w14:paraId="37E24180" w14:textId="77777777" w:rsidR="009907F1" w:rsidRPr="009907F1" w:rsidRDefault="009907F1" w:rsidP="009907F1">
      <w:pPr>
        <w:pStyle w:val="ListParagraph"/>
        <w:rPr>
          <w:rFonts w:asciiTheme="minorHAnsi" w:hAnsiTheme="minorHAnsi" w:cstheme="minorHAnsi"/>
          <w:color w:val="000000" w:themeColor="text1"/>
          <w:highlight w:val="yellow"/>
          <w:lang w:val="en-GB"/>
        </w:rPr>
      </w:pPr>
    </w:p>
    <w:p w14:paraId="7DF794A0" w14:textId="16B4EF11" w:rsidR="009907F1" w:rsidRPr="009907F1" w:rsidRDefault="009907F1" w:rsidP="009907F1">
      <w:pPr>
        <w:pStyle w:val="ListParagraph"/>
        <w:rPr>
          <w:rFonts w:asciiTheme="minorHAnsi" w:hAnsiTheme="minorHAnsi" w:cstheme="minorHAnsi"/>
          <w:color w:val="000000" w:themeColor="text1"/>
          <w:lang w:val="en-GB"/>
        </w:rPr>
      </w:pPr>
      <w:r w:rsidRPr="009907F1">
        <w:rPr>
          <w:rFonts w:asciiTheme="minorHAnsi" w:hAnsiTheme="minorHAnsi" w:cstheme="minorHAnsi"/>
          <w:color w:val="000000" w:themeColor="text1"/>
          <w:lang w:val="en-GB"/>
        </w:rPr>
        <w:t xml:space="preserve">In the final chapter, would a reminder of the threat that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5097A">
        <w:rPr>
          <w:rStyle w:val="cf01"/>
          <w:rFonts w:asciiTheme="minorHAnsi" w:hAnsiTheme="minorHAnsi" w:cstheme="minorHAnsi"/>
          <w:sz w:val="24"/>
          <w:szCs w:val="24"/>
          <w:highlight w:val="black"/>
        </w:rPr>
        <w:t xml:space="preserve">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 xml:space="preserve">still poses, or other challenges, bring forward the sensation of trouble brewing? Readers might benefit from a reminder of the precarious situation they are still in. If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 xml:space="preserve">and </w:t>
      </w:r>
      <w:r w:rsidR="0025097A" w:rsidRPr="009907F1">
        <w:rPr>
          <w:rStyle w:val="cf01"/>
          <w:rFonts w:asciiTheme="minorHAnsi" w:hAnsiTheme="minorHAnsi" w:cstheme="minorHAnsi"/>
          <w:sz w:val="24"/>
          <w:szCs w:val="24"/>
          <w:highlight w:val="black"/>
        </w:rPr>
        <w:t>xx</w:t>
      </w:r>
      <w:r w:rsidR="0025097A" w:rsidRPr="009907F1">
        <w:rPr>
          <w:rFonts w:asciiTheme="minorHAnsi" w:hAnsiTheme="minorHAnsi" w:cstheme="minorHAnsi"/>
          <w:highlight w:val="black"/>
        </w:rPr>
        <w:t>xx</w:t>
      </w:r>
      <w:r w:rsidR="0025097A" w:rsidRPr="002211AD">
        <w:rPr>
          <w:rStyle w:val="cf01"/>
          <w:rFonts w:asciiTheme="minorHAnsi" w:hAnsiTheme="minorHAnsi" w:cstheme="minorHAnsi"/>
          <w:sz w:val="24"/>
          <w:szCs w:val="24"/>
          <w:highlight w:val="black"/>
        </w:rPr>
        <w:t xml:space="preserve"> </w:t>
      </w:r>
      <w:r w:rsidR="0025097A">
        <w:rPr>
          <w:rStyle w:val="cf01"/>
          <w:rFonts w:asciiTheme="minorHAnsi" w:hAnsiTheme="minorHAnsi" w:cstheme="minorHAnsi"/>
          <w:sz w:val="24"/>
          <w:szCs w:val="24"/>
        </w:rPr>
        <w:t xml:space="preserve"> </w:t>
      </w:r>
      <w:r w:rsidRPr="009907F1">
        <w:rPr>
          <w:rFonts w:asciiTheme="minorHAnsi" w:hAnsiTheme="minorHAnsi" w:cstheme="minorHAnsi"/>
          <w:color w:val="000000" w:themeColor="text1"/>
          <w:lang w:val="en-GB"/>
        </w:rPr>
        <w:t>were to have an extra conversation in the final chapter, maybe before she gets out of the bath, for example, what would they talk about? What will make readers want to pick up volume 3 as soon as possible?</w:t>
      </w:r>
    </w:p>
    <w:p w14:paraId="1E0DC91F" w14:textId="77777777" w:rsidR="009907F1" w:rsidRPr="009907F1" w:rsidRDefault="009907F1" w:rsidP="009907F1">
      <w:pPr>
        <w:pStyle w:val="Heading2"/>
        <w:rPr>
          <w:rFonts w:asciiTheme="minorHAnsi" w:hAnsiTheme="minorHAnsi" w:cstheme="minorHAnsi"/>
          <w:sz w:val="24"/>
          <w:szCs w:val="24"/>
        </w:rPr>
      </w:pPr>
      <w:r w:rsidRPr="009907F1">
        <w:rPr>
          <w:rFonts w:asciiTheme="minorHAnsi" w:hAnsiTheme="minorHAnsi" w:cstheme="minorHAnsi"/>
          <w:sz w:val="24"/>
          <w:szCs w:val="24"/>
        </w:rPr>
        <w:t>Story Elements</w:t>
      </w:r>
    </w:p>
    <w:p w14:paraId="11E95BA5" w14:textId="77777777" w:rsidR="009907F1" w:rsidRPr="009907F1" w:rsidRDefault="009907F1" w:rsidP="009907F1">
      <w:pPr>
        <w:pStyle w:val="Heading3"/>
        <w:rPr>
          <w:rFonts w:asciiTheme="minorHAnsi" w:hAnsiTheme="minorHAnsi" w:cstheme="minorHAnsi"/>
        </w:rPr>
      </w:pPr>
      <w:r w:rsidRPr="009907F1">
        <w:rPr>
          <w:rFonts w:asciiTheme="minorHAnsi" w:hAnsiTheme="minorHAnsi" w:cstheme="minorHAnsi"/>
        </w:rPr>
        <w:t>Character</w:t>
      </w:r>
    </w:p>
    <w:p w14:paraId="406D70F4" w14:textId="77777777" w:rsidR="009907F1" w:rsidRPr="009907F1" w:rsidRDefault="009907F1" w:rsidP="009907F1">
      <w:pPr>
        <w:pStyle w:val="Heading4"/>
        <w:rPr>
          <w:rFonts w:asciiTheme="minorHAnsi" w:hAnsiTheme="minorHAnsi" w:cstheme="minorHAnsi"/>
        </w:rPr>
      </w:pPr>
      <w:r w:rsidRPr="009907F1">
        <w:rPr>
          <w:rFonts w:asciiTheme="minorHAnsi" w:hAnsiTheme="minorHAnsi" w:cstheme="minorHAnsi"/>
        </w:rPr>
        <w:t>Main characters</w:t>
      </w:r>
    </w:p>
    <w:p w14:paraId="308F5C82" w14:textId="6CD342D0" w:rsidR="007834C4" w:rsidRDefault="000453A5" w:rsidP="000C5054">
      <w:pPr>
        <w:rPr>
          <w:rFonts w:asciiTheme="minorHAnsi" w:hAnsiTheme="minorHAnsi" w:cstheme="minorHAnsi"/>
        </w:rPr>
      </w:pP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009907F1" w:rsidRPr="009907F1">
        <w:rPr>
          <w:rFonts w:asciiTheme="minorHAnsi" w:hAnsiTheme="minorHAnsi" w:cstheme="minorHAnsi"/>
          <w:lang w:val="en-GB"/>
        </w:rPr>
        <w:t xml:space="preserve">,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009907F1" w:rsidRPr="009907F1">
        <w:rPr>
          <w:rFonts w:asciiTheme="minorHAnsi" w:hAnsiTheme="minorHAnsi" w:cstheme="minorHAnsi"/>
          <w:lang w:val="en-GB"/>
        </w:rPr>
        <w:t xml:space="preserve">, 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all make for compelling main characters.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are both very likeable with realistic faults. From volume 1, readers are already very sympathetic towards </w:t>
      </w:r>
      <w:r w:rsidRPr="009907F1">
        <w:rPr>
          <w:rStyle w:val="cf01"/>
          <w:rFonts w:asciiTheme="minorHAnsi" w:hAnsiTheme="minorHAnsi" w:cstheme="minorHAnsi"/>
          <w:sz w:val="24"/>
          <w:szCs w:val="24"/>
          <w:highlight w:val="black"/>
        </w:rPr>
        <w:t>xx</w:t>
      </w:r>
      <w:r w:rsidRPr="009907F1">
        <w:rPr>
          <w:rFonts w:asciiTheme="minorHAnsi" w:hAnsiTheme="minorHAnsi" w:cstheme="minorHAnsi"/>
          <w:highlight w:val="black"/>
        </w:rPr>
        <w:t>xx</w:t>
      </w:r>
      <w:r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and all she has suffered. We also recognize her strengths and diplomatic potential. </w:t>
      </w:r>
      <w:r w:rsidR="007F0929" w:rsidRPr="009907F1">
        <w:rPr>
          <w:rStyle w:val="cf01"/>
          <w:rFonts w:asciiTheme="minorHAnsi" w:hAnsiTheme="minorHAnsi" w:cstheme="minorHAnsi"/>
          <w:sz w:val="24"/>
          <w:szCs w:val="24"/>
          <w:highlight w:val="black"/>
        </w:rPr>
        <w:t>Xx</w:t>
      </w:r>
      <w:r w:rsidR="007F0929" w:rsidRPr="009907F1">
        <w:rPr>
          <w:rFonts w:asciiTheme="minorHAnsi" w:hAnsiTheme="minorHAnsi" w:cstheme="minorHAnsi"/>
          <w:highlight w:val="black"/>
        </w:rPr>
        <w:t>xx</w:t>
      </w:r>
      <w:r w:rsidR="007F0929">
        <w:rPr>
          <w:rFonts w:asciiTheme="minorHAnsi" w:hAnsiTheme="minorHAnsi" w:cstheme="minorHAnsi"/>
        </w:rPr>
        <w:t>’s</w:t>
      </w:r>
      <w:r w:rsidR="007F0929" w:rsidRPr="009907F1">
        <w:rPr>
          <w:rFonts w:asciiTheme="minorHAnsi" w:hAnsiTheme="minorHAnsi" w:cstheme="minorHAnsi"/>
          <w:lang w:val="en-GB"/>
        </w:rPr>
        <w:t xml:space="preserve"> </w:t>
      </w:r>
      <w:r w:rsidR="009907F1" w:rsidRPr="009907F1">
        <w:rPr>
          <w:rFonts w:asciiTheme="minorHAnsi" w:hAnsiTheme="minorHAnsi" w:cstheme="minorHAnsi"/>
          <w:lang w:val="en-GB"/>
        </w:rPr>
        <w:t xml:space="preserve">faults </w:t>
      </w:r>
    </w:p>
    <w:p w14:paraId="143412E7" w14:textId="77777777" w:rsidR="001606F9" w:rsidRPr="00563EDA" w:rsidRDefault="001606F9" w:rsidP="00563EDA">
      <w:pPr>
        <w:rPr>
          <w:rFonts w:asciiTheme="minorHAnsi" w:hAnsiTheme="minorHAnsi" w:cstheme="minorHAnsi"/>
        </w:rPr>
      </w:pPr>
    </w:p>
    <w:sectPr w:rsidR="001606F9" w:rsidRPr="00563EDA" w:rsidSect="009D362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1F9EF" w14:textId="77777777" w:rsidR="00D17EE8" w:rsidRDefault="00D17EE8" w:rsidP="003A594F">
      <w:r>
        <w:separator/>
      </w:r>
    </w:p>
  </w:endnote>
  <w:endnote w:type="continuationSeparator" w:id="0">
    <w:p w14:paraId="3664DC07" w14:textId="77777777" w:rsidR="00D17EE8" w:rsidRDefault="00D17EE8" w:rsidP="003A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osefin Sans">
    <w:panose1 w:val="00000500000000000000"/>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B22C4" w14:textId="22AEA1A0" w:rsidR="00486764" w:rsidRPr="00AB564C" w:rsidRDefault="00486764" w:rsidP="00486764">
    <w:pPr>
      <w:pStyle w:val="Footer"/>
      <w:ind w:left="-1418"/>
      <w:jc w:val="center"/>
      <w:rPr>
        <w:rFonts w:ascii="Josefin Sans" w:hAnsi="Josefin Sans" w:cs="Arial"/>
        <w:color w:val="FFFFFF" w:themeColor="background1"/>
        <w:lang w:val="fr-FR"/>
      </w:rPr>
    </w:pPr>
    <w:r>
      <w:rPr>
        <w:noProof/>
      </w:rPr>
      <mc:AlternateContent>
        <mc:Choice Requires="wps">
          <w:drawing>
            <wp:anchor distT="0" distB="0" distL="114300" distR="114300" simplePos="0" relativeHeight="251657728" behindDoc="1" locked="0" layoutInCell="1" allowOverlap="1" wp14:anchorId="30F48BCC" wp14:editId="30A3EAA6">
              <wp:simplePos x="0" y="0"/>
              <wp:positionH relativeFrom="column">
                <wp:posOffset>-901700</wp:posOffset>
              </wp:positionH>
              <wp:positionV relativeFrom="paragraph">
                <wp:posOffset>-6985</wp:posOffset>
              </wp:positionV>
              <wp:extent cx="7755890" cy="463550"/>
              <wp:effectExtent l="0" t="0" r="0" b="0"/>
              <wp:wrapNone/>
              <wp:docPr id="23325497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6CFE108" id="Rectangle 3" o:spid="_x0000_s1026" style="position:absolute;margin-left:-71pt;margin-top:-.55pt;width:610.7pt;height:3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" fillcolor="#a5a5a5 [2092]" strokecolor="#a5a5a5 [2092]" strokeweight="2pt">
              <v:path arrowok="t"/>
            </v:rect>
          </w:pict>
        </mc:Fallback>
      </mc:AlternateContent>
    </w:r>
    <w:r w:rsidRPr="00AB564C">
      <w:rPr>
        <w:rFonts w:ascii="Josefin Sans" w:hAnsi="Josefin Sans" w:cs="Arial"/>
        <w:color w:val="FFFFFF" w:themeColor="background1"/>
        <w:lang w:val="fr-FR"/>
      </w:rPr>
      <w:t xml:space="preserve">Joanne Taylor </w:t>
    </w:r>
    <w:r w:rsidRPr="00AB564C">
      <w:rPr>
        <w:rFonts w:ascii="Josefin Sans" w:hAnsi="Josefin Sans" w:cs="Arial"/>
        <w:color w:val="FFFFFF" w:themeColor="background1"/>
        <w:sz w:val="36"/>
        <w:szCs w:val="36"/>
      </w:rPr>
      <w:t xml:space="preserve">· </w:t>
    </w:r>
    <w:r w:rsidRPr="00AB564C">
      <w:rPr>
        <w:rFonts w:ascii="Josefin Sans" w:hAnsi="Josefin Sans" w:cs="Arial"/>
        <w:color w:val="FFFFFF" w:themeColor="background1"/>
        <w:lang w:val="fr-FR"/>
      </w:rPr>
      <w:t>Fantasy fiction &amp; world mythology editor</w:t>
    </w:r>
    <w:r w:rsidR="00C75649">
      <w:rPr>
        <w:rFonts w:ascii="Josefin Sans" w:hAnsi="Josefin Sans" w:cs="Arial"/>
        <w:color w:val="FFFFFF" w:themeColor="background1"/>
        <w:lang w:val="fr-FR"/>
      </w:rPr>
      <w:t xml:space="preserve">   </w:t>
    </w:r>
  </w:p>
  <w:p w14:paraId="4BD17E49" w14:textId="6CDDDE3A" w:rsidR="00486764" w:rsidRDefault="00C75649" w:rsidP="00486764">
    <w:pPr>
      <w:pStyle w:val="Footer"/>
      <w:ind w:left="-1418"/>
      <w:jc w:val="center"/>
      <w:rPr>
        <w:rFonts w:ascii="Josefin Sans" w:hAnsi="Josefin Sans" w:cs="Arial"/>
        <w:color w:val="FFFFFF" w:themeColor="background1"/>
        <w:lang w:val="fr-FR"/>
      </w:rPr>
    </w:pPr>
    <w:r>
      <w:t xml:space="preserve">    </w:t>
    </w:r>
    <w:hyperlink r:id="rId1" w:history="1">
      <w:r w:rsidR="00486764" w:rsidRPr="00AB564C">
        <w:rPr>
          <w:rStyle w:val="Hyperlink"/>
          <w:rFonts w:ascii="Josefin Sans" w:hAnsi="Josefin Sans" w:cs="Arial"/>
          <w:color w:val="FFFFFF" w:themeColor="background1"/>
          <w:lang w:val="fr-FR"/>
        </w:rPr>
        <w:t>joanne@ajatarbooks.com</w:t>
      </w:r>
    </w:hyperlink>
    <w:r w:rsidR="00486764" w:rsidRPr="00AB564C">
      <w:rPr>
        <w:rFonts w:ascii="Josefin Sans" w:hAnsi="Josefin Sans" w:cs="Arial"/>
        <w:color w:val="FFFFFF" w:themeColor="background1"/>
        <w:lang w:val="fr-FR"/>
      </w:rPr>
      <w:t xml:space="preserve"> </w:t>
    </w:r>
    <w:r w:rsidR="00486764" w:rsidRPr="00AB564C">
      <w:rPr>
        <w:rFonts w:ascii="Josefin Sans" w:hAnsi="Josefin Sans" w:cs="Arial"/>
        <w:color w:val="FFFFFF" w:themeColor="background1"/>
        <w:lang w:val="fr-FR"/>
      </w:rPr>
      <w:tab/>
    </w:r>
    <w:r w:rsidR="00486764" w:rsidRPr="00AB564C">
      <w:rPr>
        <w:rFonts w:ascii="Josefin Sans" w:hAnsi="Josefin Sans" w:cs="Arial"/>
        <w:color w:val="FFFFFF" w:themeColor="background1"/>
        <w:lang w:val="fr-FR"/>
      </w:rPr>
      <w:tab/>
      <w:t>www.ajatarbooks.com</w:t>
    </w:r>
  </w:p>
  <w:p w14:paraId="1176BB88" w14:textId="77777777" w:rsidR="00636BAE" w:rsidRPr="00AB564C" w:rsidRDefault="00636BAE" w:rsidP="00486764">
    <w:pPr>
      <w:pStyle w:val="Footer"/>
      <w:ind w:left="-1418"/>
      <w:jc w:val="center"/>
      <w:rPr>
        <w:rFonts w:ascii="Josefin Sans" w:hAnsi="Josefin Sans" w:cs="Arial"/>
        <w:color w:val="FFFFFF" w:themeColor="background1"/>
        <w:lang w:val="fr-FR"/>
      </w:rPr>
    </w:pPr>
  </w:p>
  <w:p w14:paraId="0847574A" w14:textId="3CBB3A3D" w:rsidR="00486764" w:rsidRPr="00486764" w:rsidRDefault="00486764" w:rsidP="000C5054">
    <w:pPr>
      <w:pStyle w:val="Footer"/>
      <w:tabs>
        <w:tab w:val="clear" w:pos="9360"/>
        <w:tab w:val="left" w:pos="4680"/>
      </w:tabs>
    </w:pPr>
    <w:r>
      <w:rPr>
        <w:noProof/>
      </w:rPr>
      <mc:AlternateContent>
        <mc:Choice Requires="wps">
          <w:drawing>
            <wp:anchor distT="0" distB="0" distL="114300" distR="114300" simplePos="0" relativeHeight="251656704" behindDoc="1" locked="0" layoutInCell="1" allowOverlap="1" wp14:anchorId="1B6DBE78" wp14:editId="5C30C51A">
              <wp:simplePos x="0" y="0"/>
              <wp:positionH relativeFrom="column">
                <wp:posOffset>-890245</wp:posOffset>
              </wp:positionH>
              <wp:positionV relativeFrom="paragraph">
                <wp:posOffset>-151556</wp:posOffset>
              </wp:positionV>
              <wp:extent cx="7755890" cy="463550"/>
              <wp:effectExtent l="0" t="0" r="0" b="0"/>
              <wp:wrapNone/>
              <wp:docPr id="13998420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890"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D80614F" id="Rectangle 3" o:spid="_x0000_s1026" style="position:absolute;margin-left:-70.1pt;margin-top:-11.95pt;width:610.7pt;height:3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" fillcolor="#a5a5a5 [2092]" strokecolor="#a5a5a5 [2092]" strokeweight="2pt">
              <v:path arrowok="t"/>
            </v:rect>
          </w:pict>
        </mc:Fallback>
      </mc:AlternateContent>
    </w:r>
    <w:r>
      <w:tab/>
    </w:r>
    <w:r w:rsidR="00A5357C">
      <w:tab/>
    </w:r>
    <w:r w:rsidR="00A5357C">
      <w:tab/>
    </w:r>
    <w:r w:rsidR="00A5357C">
      <w:tab/>
    </w:r>
    <w:r w:rsidR="00A5357C">
      <w:tab/>
    </w:r>
    <w:r w:rsidR="00A5357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D922C" w14:textId="77777777" w:rsidR="00D17EE8" w:rsidRDefault="00D17EE8" w:rsidP="003A594F">
      <w:r>
        <w:separator/>
      </w:r>
    </w:p>
  </w:footnote>
  <w:footnote w:type="continuationSeparator" w:id="0">
    <w:p w14:paraId="232B7990" w14:textId="77777777" w:rsidR="00D17EE8" w:rsidRDefault="00D17EE8" w:rsidP="003A59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F8251" w14:textId="77777777" w:rsidR="00B37334" w:rsidRPr="00C152F4" w:rsidRDefault="00B37334" w:rsidP="00B37334">
    <w:pPr>
      <w:pStyle w:val="Header"/>
      <w:tabs>
        <w:tab w:val="clear" w:pos="4680"/>
        <w:tab w:val="clear" w:pos="9360"/>
        <w:tab w:val="left" w:pos="1515"/>
        <w:tab w:val="center" w:pos="4968"/>
      </w:tabs>
      <w:rPr>
        <w:rFonts w:ascii="Josefin Sans" w:hAnsi="Josefin Sans" w:cs="Arial"/>
        <w:color w:val="FFFFFF" w:themeColor="background1"/>
        <w:sz w:val="36"/>
        <w:szCs w:val="36"/>
      </w:rPr>
    </w:pPr>
    <w:r>
      <w:rPr>
        <w:noProof/>
      </w:rPr>
      <mc:AlternateContent>
        <mc:Choice Requires="wps">
          <w:drawing>
            <wp:anchor distT="0" distB="0" distL="114300" distR="114300" simplePos="0" relativeHeight="251660800" behindDoc="1" locked="0" layoutInCell="1" allowOverlap="1" wp14:anchorId="2307419B" wp14:editId="686CAB87">
              <wp:simplePos x="0" y="0"/>
              <wp:positionH relativeFrom="column">
                <wp:posOffset>-913765</wp:posOffset>
              </wp:positionH>
              <wp:positionV relativeFrom="paragraph">
                <wp:posOffset>-56515</wp:posOffset>
              </wp:positionV>
              <wp:extent cx="7841615" cy="920115"/>
              <wp:effectExtent l="0" t="0" r="6985" b="0"/>
              <wp:wrapNone/>
              <wp:docPr id="21467439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1615" cy="920115"/>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C3C660A" id="Rectangle 4" o:spid="_x0000_s1026" style="position:absolute;margin-left:-71.95pt;margin-top:-4.45pt;width:617.45pt;height:72.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r>
      <w:rPr>
        <w:rFonts w:ascii="Amsterdam One" w:hAnsi="Amsterdam One" w:cs="Arial"/>
        <w:color w:val="FFFFFF" w:themeColor="background1"/>
        <w:sz w:val="36"/>
        <w:szCs w:val="36"/>
      </w:rPr>
      <w:tab/>
    </w:r>
  </w:p>
  <w:p w14:paraId="1551C209" w14:textId="77777777" w:rsidR="00486764" w:rsidRDefault="004867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5EC7"/>
    <w:multiLevelType w:val="hybridMultilevel"/>
    <w:tmpl w:val="33B64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9A459A"/>
    <w:multiLevelType w:val="hybridMultilevel"/>
    <w:tmpl w:val="E39C8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7644C"/>
    <w:multiLevelType w:val="hybridMultilevel"/>
    <w:tmpl w:val="9F96B8B2"/>
    <w:lvl w:ilvl="0" w:tplc="F724A11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063BBA"/>
    <w:multiLevelType w:val="hybridMultilevel"/>
    <w:tmpl w:val="CF2EA63E"/>
    <w:lvl w:ilvl="0" w:tplc="646A8F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5532967">
    <w:abstractNumId w:val="2"/>
  </w:num>
  <w:num w:numId="2" w16cid:durableId="790435188">
    <w:abstractNumId w:val="3"/>
  </w:num>
  <w:num w:numId="3" w16cid:durableId="1438257682">
    <w:abstractNumId w:val="0"/>
  </w:num>
  <w:num w:numId="4" w16cid:durableId="516306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cumentProtection w:edit="readOnly" w:enforcement="1" w:cryptProviderType="rsaAES" w:cryptAlgorithmClass="hash" w:cryptAlgorithmType="typeAny" w:cryptAlgorithmSid="14" w:cryptSpinCount="100000" w:hash="SrPFvRihCC5ae97qbIWaVaRlYLTn8u5yvV39EAfC87wFpykAYBfmPQPpgpq2DoSDh5RF2y7QMvg3Udq1cDu/8A==" w:salt="3XvyXTpectVWMv5L8YKs3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I0s7SwNDEzNzI1NbBU0lEKTi0uzszPAykwqwUAg/H9USwAAAA="/>
  </w:docVars>
  <w:rsids>
    <w:rsidRoot w:val="0070196E"/>
    <w:rsid w:val="000057D9"/>
    <w:rsid w:val="00012310"/>
    <w:rsid w:val="00017163"/>
    <w:rsid w:val="00027630"/>
    <w:rsid w:val="0003422E"/>
    <w:rsid w:val="000453A5"/>
    <w:rsid w:val="000532C1"/>
    <w:rsid w:val="0007386A"/>
    <w:rsid w:val="000871EA"/>
    <w:rsid w:val="0009516F"/>
    <w:rsid w:val="000B2C44"/>
    <w:rsid w:val="000C5054"/>
    <w:rsid w:val="000F3F53"/>
    <w:rsid w:val="0010776A"/>
    <w:rsid w:val="00142168"/>
    <w:rsid w:val="00151E25"/>
    <w:rsid w:val="0015540E"/>
    <w:rsid w:val="001606F9"/>
    <w:rsid w:val="00164DE9"/>
    <w:rsid w:val="0017027A"/>
    <w:rsid w:val="001711E1"/>
    <w:rsid w:val="00172851"/>
    <w:rsid w:val="0018634C"/>
    <w:rsid w:val="00190E9E"/>
    <w:rsid w:val="001B2F47"/>
    <w:rsid w:val="001B5A2C"/>
    <w:rsid w:val="001E42EE"/>
    <w:rsid w:val="002211AD"/>
    <w:rsid w:val="002400EE"/>
    <w:rsid w:val="0024050F"/>
    <w:rsid w:val="0025097A"/>
    <w:rsid w:val="00277886"/>
    <w:rsid w:val="0029211F"/>
    <w:rsid w:val="00294BE8"/>
    <w:rsid w:val="002A12CE"/>
    <w:rsid w:val="002A305B"/>
    <w:rsid w:val="002B3874"/>
    <w:rsid w:val="002C1938"/>
    <w:rsid w:val="002E160E"/>
    <w:rsid w:val="002E506A"/>
    <w:rsid w:val="002F215C"/>
    <w:rsid w:val="00313AF0"/>
    <w:rsid w:val="003217BA"/>
    <w:rsid w:val="00324D80"/>
    <w:rsid w:val="003376F2"/>
    <w:rsid w:val="00353127"/>
    <w:rsid w:val="0036087E"/>
    <w:rsid w:val="00364AE4"/>
    <w:rsid w:val="00372190"/>
    <w:rsid w:val="003734F9"/>
    <w:rsid w:val="00373835"/>
    <w:rsid w:val="003873D4"/>
    <w:rsid w:val="00390E9C"/>
    <w:rsid w:val="003A594F"/>
    <w:rsid w:val="003C5263"/>
    <w:rsid w:val="003C702F"/>
    <w:rsid w:val="003D727E"/>
    <w:rsid w:val="003E0D43"/>
    <w:rsid w:val="003F334A"/>
    <w:rsid w:val="0040414F"/>
    <w:rsid w:val="00404580"/>
    <w:rsid w:val="00413444"/>
    <w:rsid w:val="004306B2"/>
    <w:rsid w:val="004431E8"/>
    <w:rsid w:val="0044365D"/>
    <w:rsid w:val="00461695"/>
    <w:rsid w:val="00470939"/>
    <w:rsid w:val="00480ADA"/>
    <w:rsid w:val="00483E19"/>
    <w:rsid w:val="00486764"/>
    <w:rsid w:val="004B2643"/>
    <w:rsid w:val="004C47D9"/>
    <w:rsid w:val="004D0B65"/>
    <w:rsid w:val="004D7A89"/>
    <w:rsid w:val="004F658F"/>
    <w:rsid w:val="00520455"/>
    <w:rsid w:val="0052202C"/>
    <w:rsid w:val="00542BE9"/>
    <w:rsid w:val="00547321"/>
    <w:rsid w:val="00554A0F"/>
    <w:rsid w:val="005607A8"/>
    <w:rsid w:val="00563EDA"/>
    <w:rsid w:val="00576521"/>
    <w:rsid w:val="00586994"/>
    <w:rsid w:val="00595CF9"/>
    <w:rsid w:val="005A2D54"/>
    <w:rsid w:val="005F5CD7"/>
    <w:rsid w:val="006103D9"/>
    <w:rsid w:val="006119D0"/>
    <w:rsid w:val="00636BAE"/>
    <w:rsid w:val="006400CF"/>
    <w:rsid w:val="006425B3"/>
    <w:rsid w:val="006652F0"/>
    <w:rsid w:val="00665816"/>
    <w:rsid w:val="00670BA2"/>
    <w:rsid w:val="00683733"/>
    <w:rsid w:val="006B2E2C"/>
    <w:rsid w:val="006D59AD"/>
    <w:rsid w:val="006E4028"/>
    <w:rsid w:val="006E47AE"/>
    <w:rsid w:val="0070196E"/>
    <w:rsid w:val="00735DD1"/>
    <w:rsid w:val="00750366"/>
    <w:rsid w:val="0075309C"/>
    <w:rsid w:val="00761449"/>
    <w:rsid w:val="00762CD9"/>
    <w:rsid w:val="007834C4"/>
    <w:rsid w:val="007A72B8"/>
    <w:rsid w:val="007E0AFC"/>
    <w:rsid w:val="007F0929"/>
    <w:rsid w:val="00810F98"/>
    <w:rsid w:val="0082320A"/>
    <w:rsid w:val="00842190"/>
    <w:rsid w:val="0084366C"/>
    <w:rsid w:val="008437DA"/>
    <w:rsid w:val="008641AE"/>
    <w:rsid w:val="0086423D"/>
    <w:rsid w:val="00867D7F"/>
    <w:rsid w:val="00880656"/>
    <w:rsid w:val="00881BA5"/>
    <w:rsid w:val="00883F41"/>
    <w:rsid w:val="00885290"/>
    <w:rsid w:val="008A263C"/>
    <w:rsid w:val="008A5F52"/>
    <w:rsid w:val="008A6BB5"/>
    <w:rsid w:val="008C3B38"/>
    <w:rsid w:val="008F1864"/>
    <w:rsid w:val="009259A7"/>
    <w:rsid w:val="009277C2"/>
    <w:rsid w:val="00927B52"/>
    <w:rsid w:val="00940F26"/>
    <w:rsid w:val="00965244"/>
    <w:rsid w:val="00973D42"/>
    <w:rsid w:val="009907F1"/>
    <w:rsid w:val="009A0300"/>
    <w:rsid w:val="009C642E"/>
    <w:rsid w:val="009C6EEF"/>
    <w:rsid w:val="009D25C8"/>
    <w:rsid w:val="009D3624"/>
    <w:rsid w:val="009E37B3"/>
    <w:rsid w:val="00A0115B"/>
    <w:rsid w:val="00A0377E"/>
    <w:rsid w:val="00A24560"/>
    <w:rsid w:val="00A27590"/>
    <w:rsid w:val="00A3707B"/>
    <w:rsid w:val="00A50684"/>
    <w:rsid w:val="00A5357C"/>
    <w:rsid w:val="00A549E0"/>
    <w:rsid w:val="00A63E64"/>
    <w:rsid w:val="00A665D6"/>
    <w:rsid w:val="00A70F1C"/>
    <w:rsid w:val="00A74F01"/>
    <w:rsid w:val="00AF4F8D"/>
    <w:rsid w:val="00B01F8C"/>
    <w:rsid w:val="00B14C98"/>
    <w:rsid w:val="00B37334"/>
    <w:rsid w:val="00B55A2A"/>
    <w:rsid w:val="00B62CAC"/>
    <w:rsid w:val="00B66DB6"/>
    <w:rsid w:val="00B92E73"/>
    <w:rsid w:val="00BA79F4"/>
    <w:rsid w:val="00BC28F5"/>
    <w:rsid w:val="00BD3CD4"/>
    <w:rsid w:val="00C07887"/>
    <w:rsid w:val="00C25AE9"/>
    <w:rsid w:val="00C44017"/>
    <w:rsid w:val="00C57577"/>
    <w:rsid w:val="00C662B0"/>
    <w:rsid w:val="00C73D38"/>
    <w:rsid w:val="00C75649"/>
    <w:rsid w:val="00C7573E"/>
    <w:rsid w:val="00C76E4C"/>
    <w:rsid w:val="00C76FA8"/>
    <w:rsid w:val="00C908C9"/>
    <w:rsid w:val="00C9157D"/>
    <w:rsid w:val="00CB1C51"/>
    <w:rsid w:val="00CC01EE"/>
    <w:rsid w:val="00CC0AF8"/>
    <w:rsid w:val="00CC2BD2"/>
    <w:rsid w:val="00CD748D"/>
    <w:rsid w:val="00CF714D"/>
    <w:rsid w:val="00D039D6"/>
    <w:rsid w:val="00D16154"/>
    <w:rsid w:val="00D17EE8"/>
    <w:rsid w:val="00D24441"/>
    <w:rsid w:val="00D27831"/>
    <w:rsid w:val="00D526D1"/>
    <w:rsid w:val="00D53672"/>
    <w:rsid w:val="00D547AC"/>
    <w:rsid w:val="00D74BE3"/>
    <w:rsid w:val="00D84409"/>
    <w:rsid w:val="00D9415C"/>
    <w:rsid w:val="00DA62F3"/>
    <w:rsid w:val="00DB278D"/>
    <w:rsid w:val="00DC5AD1"/>
    <w:rsid w:val="00E363BD"/>
    <w:rsid w:val="00E46C79"/>
    <w:rsid w:val="00E503A2"/>
    <w:rsid w:val="00E93057"/>
    <w:rsid w:val="00EA4A69"/>
    <w:rsid w:val="00EB2801"/>
    <w:rsid w:val="00EB75DC"/>
    <w:rsid w:val="00EC03E5"/>
    <w:rsid w:val="00EC42F1"/>
    <w:rsid w:val="00EE1717"/>
    <w:rsid w:val="00EE681A"/>
    <w:rsid w:val="00F000E4"/>
    <w:rsid w:val="00F327B4"/>
    <w:rsid w:val="00F34F3C"/>
    <w:rsid w:val="00F46FB7"/>
    <w:rsid w:val="00F50BE6"/>
    <w:rsid w:val="00F55F56"/>
    <w:rsid w:val="00F733DC"/>
    <w:rsid w:val="00F833F7"/>
    <w:rsid w:val="00F86CE4"/>
    <w:rsid w:val="00F872D8"/>
    <w:rsid w:val="00F9266D"/>
    <w:rsid w:val="00F95211"/>
    <w:rsid w:val="00FA2C00"/>
    <w:rsid w:val="00FB519E"/>
    <w:rsid w:val="00FC1CF7"/>
    <w:rsid w:val="00FD15D3"/>
    <w:rsid w:val="00FD593D"/>
    <w:rsid w:val="00FE42EC"/>
    <w:rsid w:val="00FF6AAE"/>
    <w:rsid w:val="00FF6E1A"/>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96063"/>
  <w15:chartTrackingRefBased/>
  <w15:docId w15:val="{F3A37F98-5CDD-4CA0-A87A-6E7230A0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70196E"/>
    <w:pPr>
      <w:spacing w:after="0" w:line="240" w:lineRule="auto"/>
    </w:pPr>
    <w:rPr>
      <w:rFonts w:ascii="Times New Roman" w:eastAsia="Times New Roman" w:hAnsi="Times New Roman" w:cs="Times New Roman"/>
      <w:kern w:val="0"/>
      <w:sz w:val="24"/>
      <w:szCs w:val="24"/>
      <w:lang w:bidi="ar-SA"/>
      <w14:ligatures w14:val="none"/>
    </w:rPr>
  </w:style>
  <w:style w:type="paragraph" w:styleId="Heading1">
    <w:name w:val="heading 1"/>
    <w:basedOn w:val="Normal"/>
    <w:next w:val="Bodynoindent"/>
    <w:link w:val="Heading1Char"/>
    <w:autoRedefine/>
    <w:uiPriority w:val="9"/>
    <w:qFormat/>
    <w:rsid w:val="00762CD9"/>
    <w:pPr>
      <w:keepNext/>
      <w:keepLines/>
      <w:pageBreakBefore/>
      <w:spacing w:before="480" w:after="240" w:line="259" w:lineRule="auto"/>
      <w:outlineLvl w:val="0"/>
    </w:pPr>
    <w:rPr>
      <w:rFonts w:asciiTheme="majorHAnsi" w:hAnsiTheme="majorHAnsi" w:cstheme="majorBidi"/>
      <w:b/>
      <w:color w:val="000000" w:themeColor="text1"/>
      <w:szCs w:val="28"/>
    </w:rPr>
  </w:style>
  <w:style w:type="paragraph" w:styleId="Heading2">
    <w:name w:val="heading 2"/>
    <w:basedOn w:val="Normal"/>
    <w:link w:val="Heading2Char"/>
    <w:uiPriority w:val="9"/>
    <w:qFormat/>
    <w:rsid w:val="0086423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2A12CE"/>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2A12C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762CD9"/>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86423D"/>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contextualSpacing/>
      <w:jc w:val="center"/>
      <w:outlineLvl w:val="0"/>
    </w:pPr>
    <w:rPr>
      <w:rFonts w:ascii="Josefin Sans"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hAnsiTheme="minorHAnsi" w:cs="Calibri"/>
      <w:color w:val="000000"/>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jc w:val="both"/>
    </w:pPr>
    <w:rPr>
      <w:rFonts w:asciiTheme="minorHAnsi" w:hAnsiTheme="minorHAnsi" w:cs="Calibri"/>
      <w:color w:val="000000"/>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customStyle="1" w:styleId="ContentsHead">
    <w:name w:val="ContentsHead"/>
    <w:autoRedefine/>
    <w:qFormat/>
    <w:rsid w:val="005607A8"/>
    <w:pPr>
      <w:spacing w:before="480" w:after="160" w:line="259" w:lineRule="auto"/>
    </w:pPr>
    <w:rPr>
      <w:rFonts w:ascii="Josefin Sans" w:eastAsiaTheme="majorEastAsia" w:hAnsi="Josefin Sans" w:cs="Arial"/>
      <w:bCs/>
      <w:color w:val="000000" w:themeColor="text1"/>
      <w:kern w:val="0"/>
      <w:sz w:val="40"/>
      <w:szCs w:val="40"/>
      <w:lang w:val="en-GB" w:bidi="ar-SA"/>
    </w:rPr>
  </w:style>
  <w:style w:type="character" w:styleId="CommentReference">
    <w:name w:val="annotation reference"/>
    <w:basedOn w:val="DefaultParagraphFont"/>
    <w:uiPriority w:val="99"/>
    <w:unhideWhenUsed/>
    <w:rsid w:val="0070196E"/>
    <w:rPr>
      <w:sz w:val="16"/>
      <w:szCs w:val="16"/>
    </w:rPr>
  </w:style>
  <w:style w:type="paragraph" w:styleId="CommentText">
    <w:name w:val="annotation text"/>
    <w:basedOn w:val="Normal"/>
    <w:link w:val="CommentTextChar"/>
    <w:uiPriority w:val="99"/>
    <w:unhideWhenUsed/>
    <w:rsid w:val="0070196E"/>
    <w:rPr>
      <w:sz w:val="20"/>
      <w:szCs w:val="20"/>
    </w:rPr>
  </w:style>
  <w:style w:type="character" w:customStyle="1" w:styleId="CommentTextChar">
    <w:name w:val="Comment Text Char"/>
    <w:basedOn w:val="DefaultParagraphFont"/>
    <w:link w:val="CommentText"/>
    <w:uiPriority w:val="99"/>
    <w:rsid w:val="0070196E"/>
    <w:rPr>
      <w:rFonts w:ascii="Times New Roman" w:eastAsia="Times New Roman" w:hAnsi="Times New Roman" w:cs="Times New Roman"/>
      <w:kern w:val="0"/>
      <w:sz w:val="20"/>
      <w:szCs w:val="20"/>
      <w:lang w:bidi="ar-SA"/>
      <w14:ligatures w14:val="none"/>
    </w:rPr>
  </w:style>
  <w:style w:type="paragraph" w:styleId="CommentSubject">
    <w:name w:val="annotation subject"/>
    <w:basedOn w:val="CommentText"/>
    <w:next w:val="CommentText"/>
    <w:link w:val="CommentSubjectChar"/>
    <w:uiPriority w:val="99"/>
    <w:semiHidden/>
    <w:unhideWhenUsed/>
    <w:rsid w:val="00404580"/>
    <w:rPr>
      <w:b/>
      <w:bCs/>
    </w:rPr>
  </w:style>
  <w:style w:type="character" w:customStyle="1" w:styleId="CommentSubjectChar">
    <w:name w:val="Comment Subject Char"/>
    <w:basedOn w:val="CommentTextChar"/>
    <w:link w:val="CommentSubject"/>
    <w:uiPriority w:val="99"/>
    <w:semiHidden/>
    <w:rsid w:val="00404580"/>
    <w:rPr>
      <w:rFonts w:ascii="Times New Roman" w:eastAsia="Times New Roman" w:hAnsi="Times New Roman" w:cs="Times New Roman"/>
      <w:b/>
      <w:bCs/>
      <w:kern w:val="0"/>
      <w:sz w:val="20"/>
      <w:szCs w:val="20"/>
      <w:lang w:bidi="ar-SA"/>
      <w14:ligatures w14:val="none"/>
    </w:rPr>
  </w:style>
  <w:style w:type="paragraph" w:styleId="Header">
    <w:name w:val="header"/>
    <w:basedOn w:val="Normal"/>
    <w:link w:val="HeaderChar"/>
    <w:uiPriority w:val="99"/>
    <w:unhideWhenUsed/>
    <w:rsid w:val="003A594F"/>
    <w:pPr>
      <w:tabs>
        <w:tab w:val="center" w:pos="4680"/>
        <w:tab w:val="right" w:pos="9360"/>
      </w:tabs>
    </w:pPr>
  </w:style>
  <w:style w:type="character" w:customStyle="1" w:styleId="HeaderChar">
    <w:name w:val="Header Char"/>
    <w:basedOn w:val="DefaultParagraphFont"/>
    <w:link w:val="Header"/>
    <w:uiPriority w:val="99"/>
    <w:rsid w:val="003A594F"/>
    <w:rPr>
      <w:rFonts w:ascii="Times New Roman" w:eastAsia="Times New Roman" w:hAnsi="Times New Roman" w:cs="Times New Roman"/>
      <w:kern w:val="0"/>
      <w:sz w:val="24"/>
      <w:szCs w:val="24"/>
      <w:lang w:bidi="ar-SA"/>
      <w14:ligatures w14:val="none"/>
    </w:rPr>
  </w:style>
  <w:style w:type="paragraph" w:styleId="Footer">
    <w:name w:val="footer"/>
    <w:basedOn w:val="Normal"/>
    <w:link w:val="FooterChar"/>
    <w:uiPriority w:val="99"/>
    <w:unhideWhenUsed/>
    <w:rsid w:val="003A594F"/>
    <w:pPr>
      <w:tabs>
        <w:tab w:val="center" w:pos="4680"/>
        <w:tab w:val="right" w:pos="9360"/>
      </w:tabs>
    </w:pPr>
  </w:style>
  <w:style w:type="character" w:customStyle="1" w:styleId="FooterChar">
    <w:name w:val="Footer Char"/>
    <w:basedOn w:val="DefaultParagraphFont"/>
    <w:link w:val="Footer"/>
    <w:uiPriority w:val="99"/>
    <w:rsid w:val="003A594F"/>
    <w:rPr>
      <w:rFonts w:ascii="Times New Roman" w:eastAsia="Times New Roman" w:hAnsi="Times New Roman" w:cs="Times New Roman"/>
      <w:kern w:val="0"/>
      <w:sz w:val="24"/>
      <w:szCs w:val="24"/>
      <w:lang w:bidi="ar-SA"/>
      <w14:ligatures w14:val="none"/>
    </w:rPr>
  </w:style>
  <w:style w:type="character" w:styleId="UnresolvedMention">
    <w:name w:val="Unresolved Mention"/>
    <w:basedOn w:val="DefaultParagraphFont"/>
    <w:uiPriority w:val="99"/>
    <w:semiHidden/>
    <w:unhideWhenUsed/>
    <w:rsid w:val="00C75649"/>
    <w:rPr>
      <w:color w:val="605E5C"/>
      <w:shd w:val="clear" w:color="auto" w:fill="E1DFDD"/>
    </w:rPr>
  </w:style>
  <w:style w:type="table" w:styleId="TableGrid">
    <w:name w:val="Table Grid"/>
    <w:basedOn w:val="TableNormal"/>
    <w:uiPriority w:val="59"/>
    <w:rsid w:val="00C25AE9"/>
    <w:pPr>
      <w:spacing w:after="0" w:line="240" w:lineRule="auto"/>
    </w:pPr>
    <w:rPr>
      <w:rFonts w:eastAsiaTheme="minorEastAsia"/>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90E9E"/>
    <w:pPr>
      <w:ind w:left="720"/>
      <w:contextualSpacing/>
    </w:pPr>
  </w:style>
  <w:style w:type="character" w:customStyle="1" w:styleId="cf01">
    <w:name w:val="cf01"/>
    <w:basedOn w:val="DefaultParagraphFont"/>
    <w:rsid w:val="003734F9"/>
    <w:rPr>
      <w:rFonts w:ascii="Segoe UI" w:hAnsi="Segoe UI" w:cs="Segoe UI" w:hint="default"/>
      <w:sz w:val="18"/>
      <w:szCs w:val="18"/>
    </w:rPr>
  </w:style>
  <w:style w:type="character" w:customStyle="1" w:styleId="Heading3Char">
    <w:name w:val="Heading 3 Char"/>
    <w:basedOn w:val="DefaultParagraphFont"/>
    <w:link w:val="Heading3"/>
    <w:uiPriority w:val="9"/>
    <w:semiHidden/>
    <w:rsid w:val="002A12CE"/>
    <w:rPr>
      <w:rFonts w:asciiTheme="majorHAnsi" w:eastAsiaTheme="majorEastAsia" w:hAnsiTheme="majorHAnsi" w:cstheme="majorBidi"/>
      <w:color w:val="243F60" w:themeColor="accent1" w:themeShade="7F"/>
      <w:kern w:val="0"/>
      <w:sz w:val="24"/>
      <w:szCs w:val="24"/>
      <w:lang w:bidi="ar-SA"/>
      <w14:ligatures w14:val="none"/>
    </w:rPr>
  </w:style>
  <w:style w:type="character" w:customStyle="1" w:styleId="Heading4Char">
    <w:name w:val="Heading 4 Char"/>
    <w:basedOn w:val="DefaultParagraphFont"/>
    <w:link w:val="Heading4"/>
    <w:uiPriority w:val="9"/>
    <w:semiHidden/>
    <w:rsid w:val="002A12CE"/>
    <w:rPr>
      <w:rFonts w:asciiTheme="majorHAnsi" w:eastAsiaTheme="majorEastAsia" w:hAnsiTheme="majorHAnsi" w:cstheme="majorBidi"/>
      <w:i/>
      <w:iCs/>
      <w:color w:val="365F91" w:themeColor="accent1" w:themeShade="BF"/>
      <w:kern w:val="0"/>
      <w:sz w:val="24"/>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847</Words>
  <Characters>4831</Characters>
  <Application>Microsoft Office Word</Application>
  <DocSecurity>8</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4</cp:revision>
  <dcterms:created xsi:type="dcterms:W3CDTF">2023-12-22T05:37:00Z</dcterms:created>
  <dcterms:modified xsi:type="dcterms:W3CDTF">2023-12-22T05:39:00Z</dcterms:modified>
</cp:coreProperties>
</file>